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6C" w:rsidRPr="00956F7F" w:rsidRDefault="00C26A6C" w:rsidP="00C26A6C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56F7F">
        <w:rPr>
          <w:rFonts w:ascii="Times New Roman CYR" w:hAnsi="Times New Roman CYR" w:cs="Times New Roman CYR"/>
          <w:b/>
          <w:bCs/>
        </w:rPr>
        <w:t xml:space="preserve">                                               ЗАКЛЮЧЕНИЕ</w:t>
      </w:r>
    </w:p>
    <w:p w:rsidR="00C26A6C" w:rsidRPr="00956F7F" w:rsidRDefault="00C26A6C" w:rsidP="00C26A6C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56F7F">
        <w:rPr>
          <w:rFonts w:ascii="Times New Roman CYR" w:hAnsi="Times New Roman CYR" w:cs="Times New Roman CYR"/>
          <w:b/>
          <w:bCs/>
        </w:rPr>
        <w:t xml:space="preserve">по результатам внешней проверки проекта бюджета </w:t>
      </w:r>
      <w:r w:rsidRPr="00956F7F">
        <w:rPr>
          <w:b/>
          <w:bCs/>
        </w:rPr>
        <w:t xml:space="preserve">муниципального образования  городского округа «город Каспийск» </w:t>
      </w:r>
      <w:r w:rsidRPr="00956F7F">
        <w:rPr>
          <w:rFonts w:ascii="Times New Roman CYR" w:hAnsi="Times New Roman CYR" w:cs="Times New Roman CYR"/>
          <w:b/>
          <w:bCs/>
        </w:rPr>
        <w:t xml:space="preserve">на 2019год. </w:t>
      </w:r>
    </w:p>
    <w:p w:rsidR="00C26A6C" w:rsidRPr="00956F7F" w:rsidRDefault="00C26A6C" w:rsidP="00C26A6C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26A6C" w:rsidRPr="00956F7F" w:rsidRDefault="00C26A6C" w:rsidP="00C26A6C">
      <w:pPr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26A6C" w:rsidRPr="00956F7F" w:rsidRDefault="00C26A6C" w:rsidP="00C26A6C">
      <w:pPr>
        <w:jc w:val="both"/>
      </w:pPr>
      <w:r w:rsidRPr="00956F7F">
        <w:t xml:space="preserve">        Заключение  Контрольно-счетной комиссии  МО городской округ «Город  Каспийск» (далее – КСК) на проект решения Собрания  депутатов городского округа «город Каспийск» «О бюджете муниципального образования городской округ «город Каспийск» на 2019 год (далее – проект Решения о бюджете), подготовлено на основании Бюджетного кодекса Российской Федерации (далее - БК РФ), ст.4 Положения «О бюджетном процессе  городского округа «город Каспийск», со статьями5и 6 Положения «О Контрольно-счетной комиссии ГО «город Каспийск».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                    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                           Общие  положения</w:t>
      </w: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  <w:r w:rsidRPr="00956F7F">
        <w:t>Проект решения составлен на основе Закона Республики Дагестан «О республиканском бюджете Республики Дагестан на 201</w:t>
      </w:r>
      <w:r w:rsidR="00991313" w:rsidRPr="00956F7F">
        <w:t>9</w:t>
      </w:r>
      <w:r w:rsidRPr="00956F7F">
        <w:t>год и плановый период 20</w:t>
      </w:r>
      <w:r w:rsidR="00991313" w:rsidRPr="00956F7F">
        <w:t>20</w:t>
      </w:r>
      <w:r w:rsidRPr="00956F7F">
        <w:t xml:space="preserve"> и 202</w:t>
      </w:r>
      <w:r w:rsidR="00991313" w:rsidRPr="00956F7F">
        <w:t>1</w:t>
      </w:r>
      <w:r w:rsidRPr="00956F7F">
        <w:t xml:space="preserve"> годов» предварительного прогноза социально-экономического развития городского округа «город Каспийск» на 201</w:t>
      </w:r>
      <w:r w:rsidR="0048715A" w:rsidRPr="00956F7F">
        <w:t>9</w:t>
      </w:r>
      <w:r w:rsidRPr="00956F7F">
        <w:t>год и параметров прогноза на период до 20</w:t>
      </w:r>
      <w:r w:rsidR="0048715A" w:rsidRPr="00956F7F">
        <w:t>20</w:t>
      </w:r>
      <w:r w:rsidRPr="00956F7F">
        <w:t>-202</w:t>
      </w:r>
      <w:r w:rsidR="0048715A" w:rsidRPr="00956F7F">
        <w:t>1</w:t>
      </w:r>
      <w:r w:rsidRPr="00956F7F">
        <w:t xml:space="preserve"> года, нормативных правовых актов в области бюджетной и налоговой политики.</w:t>
      </w:r>
    </w:p>
    <w:p w:rsidR="00C26A6C" w:rsidRPr="00956F7F" w:rsidRDefault="00C26A6C" w:rsidP="00C26A6C">
      <w:pPr>
        <w:jc w:val="both"/>
      </w:pPr>
      <w:r w:rsidRPr="00956F7F">
        <w:t>Перечень и содержание документов, представленных одновременно с проектом решения, в основном соответствуют статье 17 Положения «О бюджетном процессе городского округа «Город Каспийск. При составлении проекта городского бюджета 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Российской Федерации о налогах и сборах, вступивших в действие с 201</w:t>
      </w:r>
      <w:r w:rsidR="0048715A" w:rsidRPr="00956F7F">
        <w:t>8</w:t>
      </w:r>
      <w:r w:rsidRPr="00956F7F">
        <w:t xml:space="preserve"> года.</w:t>
      </w:r>
    </w:p>
    <w:p w:rsidR="00C26A6C" w:rsidRPr="00956F7F" w:rsidRDefault="00C26A6C" w:rsidP="00C26A6C">
      <w:pPr>
        <w:jc w:val="both"/>
      </w:pPr>
      <w:r w:rsidRPr="00956F7F">
        <w:t>В составе расходной части городского бюджета на 201</w:t>
      </w:r>
      <w:r w:rsidR="0048715A" w:rsidRPr="00956F7F">
        <w:t>9</w:t>
      </w:r>
      <w:r w:rsidRPr="00956F7F">
        <w:t xml:space="preserve"> год учтены бюджетные ассигнования на исполнение собственных полномочий, определённых статьей 14 Федерального закона от 06.10.2003 № 131-ФЗ «Об общих принципах организации местного самоуправления в Российской Федерации» и переданных государственных полномочий.</w:t>
      </w:r>
    </w:p>
    <w:p w:rsidR="00C26A6C" w:rsidRPr="00956F7F" w:rsidRDefault="00C26A6C" w:rsidP="00C26A6C">
      <w:pPr>
        <w:jc w:val="both"/>
      </w:pPr>
      <w:r w:rsidRPr="00956F7F">
        <w:t xml:space="preserve">В соответствии со ст. 61, 62 БК РФ, ст. 55 Федерального закона от 06.10.2003 № 131-ФЗ, в бюджет муниципального образования  городского округа «город Каспийск» зачисляются налоговые и неналоговые доходы от налогов и сборов, а также отчисления от федеральных и региональных налогов и сборов по установленным нормативам. </w:t>
      </w:r>
    </w:p>
    <w:p w:rsidR="00C26A6C" w:rsidRPr="00956F7F" w:rsidRDefault="00C26A6C" w:rsidP="00C26A6C">
      <w:pPr>
        <w:jc w:val="both"/>
      </w:pPr>
      <w:r w:rsidRPr="00956F7F">
        <w:t>Доходы бюджета  муниципального образования  городского округа «город Каспийск» спроектированы в соответствии со ст. 55 Федерального закона № 131-ФЗ и законом «О республиканском бюджете Республики Дагестан на 201</w:t>
      </w:r>
      <w:r w:rsidR="0048715A" w:rsidRPr="00956F7F">
        <w:t>9</w:t>
      </w:r>
      <w:r w:rsidRPr="00956F7F">
        <w:t>год и параметров прогноза на период до 20</w:t>
      </w:r>
      <w:r w:rsidR="0048715A" w:rsidRPr="00956F7F">
        <w:t>20</w:t>
      </w:r>
      <w:r w:rsidRPr="00956F7F">
        <w:t>-202</w:t>
      </w:r>
      <w:r w:rsidR="0048715A" w:rsidRPr="00956F7F">
        <w:t>1</w:t>
      </w:r>
      <w:r w:rsidRPr="00956F7F">
        <w:t xml:space="preserve"> года » , в части дотаций из областного Фонда финансовой поддержки поселений. </w:t>
      </w:r>
    </w:p>
    <w:p w:rsidR="00C26A6C" w:rsidRPr="00956F7F" w:rsidRDefault="00C26A6C" w:rsidP="00C26A6C">
      <w:pPr>
        <w:jc w:val="both"/>
      </w:pPr>
      <w:r w:rsidRPr="00956F7F">
        <w:t xml:space="preserve">Формирование проекта бюджета, по расходам осуществлено исходя из полномочий органов местного самоуправления, определённых ст.ст. 14, 53 Федерального закона от 06.10.2003 № 131 ФЗ «Об общих принципах организации местного самоуправления в Российской Федерации», в соответствии с БК РФ, Приказом Министерства финансов Российской Федерации от </w:t>
      </w:r>
      <w:r w:rsidR="007E53ED" w:rsidRPr="00956F7F">
        <w:t>01</w:t>
      </w:r>
      <w:r w:rsidRPr="00956F7F">
        <w:t>.</w:t>
      </w:r>
      <w:r w:rsidR="007E53ED" w:rsidRPr="00956F7F">
        <w:t>07</w:t>
      </w:r>
      <w:r w:rsidRPr="00956F7F">
        <w:t>.20</w:t>
      </w:r>
      <w:r w:rsidR="007E53ED" w:rsidRPr="00956F7F">
        <w:t>13г( в ред. От 20.09.2018г)</w:t>
      </w:r>
      <w:r w:rsidRPr="00956F7F">
        <w:t xml:space="preserve"> № </w:t>
      </w:r>
      <w:r w:rsidR="0048715A" w:rsidRPr="00956F7F">
        <w:t>65</w:t>
      </w:r>
      <w:r w:rsidRPr="00956F7F">
        <w:t>н «Об утверждении указаний о порядке применения бюджетной классификации Российской Федерации» .</w:t>
      </w:r>
    </w:p>
    <w:p w:rsidR="00C26A6C" w:rsidRPr="00956F7F" w:rsidRDefault="00C26A6C" w:rsidP="00C26A6C">
      <w:pPr>
        <w:jc w:val="both"/>
      </w:pPr>
      <w:r w:rsidRPr="00956F7F">
        <w:t>Финансовые отношения между Республиканским бюджетом и бюджетом городского округа «город Каспийск» в 201</w:t>
      </w:r>
      <w:r w:rsidR="007E53ED" w:rsidRPr="00956F7F">
        <w:t>9</w:t>
      </w:r>
      <w:r w:rsidRPr="00956F7F">
        <w:t xml:space="preserve"> году будут осуществляться в соответствии с Законом Республики Дагестан от </w:t>
      </w:r>
      <w:r w:rsidR="00352465" w:rsidRPr="00956F7F">
        <w:t xml:space="preserve">10.03.2015г (в ред.от 12.12.2017г) </w:t>
      </w:r>
      <w:r w:rsidRPr="00956F7F">
        <w:t xml:space="preserve">№ </w:t>
      </w:r>
      <w:r w:rsidR="00352465" w:rsidRPr="00956F7F">
        <w:t xml:space="preserve">18 </w:t>
      </w:r>
      <w:r w:rsidRPr="00956F7F">
        <w:t>«О бюджетном процессе и межбюджетных отношениях Республики Дагестан», с учетом внесенных в него изменений.</w:t>
      </w:r>
    </w:p>
    <w:p w:rsidR="00C26A6C" w:rsidRPr="00956F7F" w:rsidRDefault="00C26A6C" w:rsidP="00C26A6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F7F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исходных данных при планировании налоговых и неналоговых доходов в местный бюджет были использованы основные параметры </w:t>
      </w:r>
      <w:r w:rsidRPr="00956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 социально-экономического развития городского округа, представленные отделом экономики городской администрации, а так же результаты межведомственной комиссии.</w:t>
      </w: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>Соблюдение требований основных направлений бюджетной и налоговой политики при составлении проекта решения.</w:t>
      </w:r>
    </w:p>
    <w:p w:rsidR="00C26A6C" w:rsidRPr="00956F7F" w:rsidRDefault="00C26A6C" w:rsidP="00BF5A7C">
      <w:pPr>
        <w:autoSpaceDE w:val="0"/>
        <w:autoSpaceDN w:val="0"/>
        <w:adjustRightInd w:val="0"/>
        <w:ind w:firstLine="709"/>
        <w:jc w:val="both"/>
      </w:pPr>
      <w:r w:rsidRPr="00956F7F">
        <w:t xml:space="preserve">Бюджетная и налоговая  политика городского округа «город Каспийск» в целом соответствует стратегическим целям </w:t>
      </w:r>
      <w:r w:rsidR="00C862DA" w:rsidRPr="00956F7F">
        <w:t>развития. В</w:t>
      </w:r>
      <w:r w:rsidR="00B90665" w:rsidRPr="00956F7F">
        <w:t xml:space="preserve"> соответствии со ст. 172 БК РФ составление проекта бюджета основывается на: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и налоговой политики;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программ).</w:t>
      </w:r>
    </w:p>
    <w:p w:rsidR="00C26A6C" w:rsidRPr="00956F7F" w:rsidRDefault="00C26A6C" w:rsidP="00BF5A7C">
      <w:pPr>
        <w:jc w:val="both"/>
      </w:pPr>
      <w:r w:rsidRPr="00956F7F">
        <w:t xml:space="preserve">    При этом предполагается обеспечить:</w:t>
      </w:r>
    </w:p>
    <w:p w:rsidR="00C26A6C" w:rsidRPr="00956F7F" w:rsidRDefault="00C26A6C" w:rsidP="00C26A6C">
      <w:pPr>
        <w:jc w:val="both"/>
      </w:pPr>
      <w:r w:rsidRPr="00956F7F">
        <w:t>-</w:t>
      </w:r>
      <w:r w:rsidRPr="00956F7F">
        <w:tab/>
        <w:t>безусловное исполнение расходных обязательств в соответствии с действующим федеральным и республиканским законодательством и нормативно-правовыми актами органов местного самоуправления городского округа «город Каспийск».</w:t>
      </w:r>
    </w:p>
    <w:p w:rsidR="00C26A6C" w:rsidRPr="00956F7F" w:rsidRDefault="00C26A6C" w:rsidP="00C26A6C">
      <w:pPr>
        <w:jc w:val="both"/>
      </w:pPr>
      <w:r w:rsidRPr="00956F7F">
        <w:t>-</w:t>
      </w:r>
      <w:r w:rsidRPr="00956F7F">
        <w:tab/>
        <w:t>повышение эффективности использования бюджетных средств.</w:t>
      </w:r>
    </w:p>
    <w:p w:rsidR="00C26A6C" w:rsidRPr="00956F7F" w:rsidRDefault="00C26A6C" w:rsidP="00C26A6C">
      <w:pPr>
        <w:jc w:val="both"/>
      </w:pPr>
      <w:r w:rsidRPr="00956F7F">
        <w:t>Основные направления налоговой политики муниципального образования городского округа «город Каспийск» на 2018год:</w:t>
      </w:r>
    </w:p>
    <w:p w:rsidR="00C26A6C" w:rsidRPr="00956F7F" w:rsidRDefault="00C26A6C" w:rsidP="00C26A6C">
      <w:pPr>
        <w:jc w:val="both"/>
      </w:pPr>
      <w:r w:rsidRPr="00956F7F">
        <w:t>Обеспечить стабильный  рост доходов в городской  бюджет.</w:t>
      </w:r>
    </w:p>
    <w:p w:rsidR="00C26A6C" w:rsidRPr="00956F7F" w:rsidRDefault="00C26A6C" w:rsidP="00C26A6C">
      <w:pPr>
        <w:jc w:val="both"/>
      </w:pPr>
      <w:r w:rsidRPr="00956F7F">
        <w:t>Своевременно принимать меры реагирования к организациям, имеющим задолженность перед местным бюджетом.</w:t>
      </w:r>
    </w:p>
    <w:p w:rsidR="00C26A6C" w:rsidRPr="00956F7F" w:rsidRDefault="00C26A6C" w:rsidP="00C26A6C">
      <w:pPr>
        <w:jc w:val="both"/>
      </w:pPr>
      <w:r w:rsidRPr="00956F7F">
        <w:t>Провести оценку социальной и бюджетной эффективности местных налоговых льгот.</w:t>
      </w:r>
    </w:p>
    <w:p w:rsidR="00C26A6C" w:rsidRPr="00956F7F" w:rsidRDefault="00C26A6C" w:rsidP="00C26A6C">
      <w:pPr>
        <w:jc w:val="both"/>
      </w:pPr>
      <w:r w:rsidRPr="00956F7F">
        <w:t>Повысить уровень управления муниципальной собственностью городского округа «город Каспийск»:</w:t>
      </w:r>
    </w:p>
    <w:p w:rsidR="00C26A6C" w:rsidRPr="00956F7F" w:rsidRDefault="00C26A6C" w:rsidP="00C26A6C">
      <w:pPr>
        <w:jc w:val="both"/>
      </w:pPr>
      <w:r w:rsidRPr="00956F7F">
        <w:t>- повышение эффективности управления муниципальным имуществом;</w:t>
      </w:r>
    </w:p>
    <w:p w:rsidR="00C26A6C" w:rsidRPr="00956F7F" w:rsidRDefault="00C26A6C" w:rsidP="00C26A6C">
      <w:pPr>
        <w:jc w:val="both"/>
      </w:pPr>
      <w:r w:rsidRPr="00956F7F">
        <w:t>- содержание и обеспечение сохранности муниципального имущества;</w:t>
      </w:r>
    </w:p>
    <w:p w:rsidR="00C26A6C" w:rsidRPr="00956F7F" w:rsidRDefault="00C26A6C" w:rsidP="00C26A6C">
      <w:pPr>
        <w:jc w:val="both"/>
      </w:pPr>
      <w:r w:rsidRPr="00956F7F">
        <w:t>- проведение инвентаризации недвижимого имущества.</w:t>
      </w:r>
    </w:p>
    <w:p w:rsidR="00C26A6C" w:rsidRPr="00956F7F" w:rsidRDefault="00C26A6C" w:rsidP="00C26A6C">
      <w:pPr>
        <w:jc w:val="both"/>
      </w:pPr>
      <w:r w:rsidRPr="00956F7F">
        <w:t xml:space="preserve"> Продолжить внедрение современных принципов бюджетирования, ориентированных на результат, на основе дальнейшего развития:</w:t>
      </w:r>
    </w:p>
    <w:p w:rsidR="00C26A6C" w:rsidRPr="00956F7F" w:rsidRDefault="00C26A6C" w:rsidP="00C26A6C">
      <w:pPr>
        <w:jc w:val="both"/>
      </w:pPr>
      <w:r w:rsidRPr="00956F7F">
        <w:t>а) программно-целевого метода бюджетного планирования;</w:t>
      </w:r>
    </w:p>
    <w:p w:rsidR="00C26A6C" w:rsidRPr="00956F7F" w:rsidRDefault="00C26A6C" w:rsidP="00C26A6C">
      <w:pPr>
        <w:jc w:val="both"/>
      </w:pPr>
      <w:r w:rsidRPr="00956F7F">
        <w:t>б) нормативного финансирования расходов из городского бюджета на основе муниципальных заданий на оказание муниципальными   учреждениями услуг физическим и (или) юридическим лицам.</w:t>
      </w:r>
    </w:p>
    <w:p w:rsidR="00C26A6C" w:rsidRPr="00956F7F" w:rsidRDefault="00C26A6C" w:rsidP="00C26A6C">
      <w:pPr>
        <w:jc w:val="both"/>
      </w:pPr>
      <w:r w:rsidRPr="00956F7F">
        <w:t>При формировании бюджетных ассигнований городского бюджета на 201</w:t>
      </w:r>
      <w:r w:rsidR="0016646E" w:rsidRPr="00956F7F">
        <w:t>9</w:t>
      </w:r>
      <w:r w:rsidRPr="00956F7F">
        <w:t>год, в рамках реализации принимаемых обязательств, планируется дальнейшее развитие ранее установленных направлений бюджетной политики, а также введение новых приоритетных направлений, с учётом перспектив социально-экономического развития городского округа «город Каспийск»:</w:t>
      </w:r>
    </w:p>
    <w:p w:rsidR="00C26A6C" w:rsidRPr="00956F7F" w:rsidRDefault="00C26A6C" w:rsidP="00C26A6C">
      <w:pPr>
        <w:jc w:val="both"/>
      </w:pPr>
      <w:r w:rsidRPr="00956F7F">
        <w:t>- на развитие и модернизацию спорта, культуры, обеспечение жильём населения;</w:t>
      </w:r>
    </w:p>
    <w:p w:rsidR="00C26A6C" w:rsidRPr="00956F7F" w:rsidRDefault="00C26A6C" w:rsidP="00C26A6C">
      <w:pPr>
        <w:jc w:val="both"/>
      </w:pPr>
      <w:r w:rsidRPr="00956F7F">
        <w:t>Формирование проекта городского бюджета на 201</w:t>
      </w:r>
      <w:r w:rsidR="0016646E" w:rsidRPr="00956F7F">
        <w:t>9</w:t>
      </w:r>
      <w:r w:rsidRPr="00956F7F">
        <w:t>год осуществлено исходя из реестра действующих расходных обязательств.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Формирование   проекта бюджета муниципального образования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городского округа «город Каспийск» на 201</w:t>
      </w:r>
      <w:r w:rsidR="0016646E" w:rsidRPr="00956F7F">
        <w:rPr>
          <w:b/>
          <w:bCs/>
        </w:rPr>
        <w:t>9</w:t>
      </w:r>
      <w:r w:rsidRPr="00956F7F">
        <w:rPr>
          <w:b/>
          <w:bCs/>
        </w:rPr>
        <w:t>год.</w:t>
      </w:r>
    </w:p>
    <w:p w:rsidR="00C26A6C" w:rsidRPr="00956F7F" w:rsidRDefault="00C26A6C" w:rsidP="00C26A6C">
      <w:pPr>
        <w:jc w:val="both"/>
      </w:pPr>
      <w:r w:rsidRPr="00956F7F">
        <w:t>Основные параметры проекта бюджета на 201</w:t>
      </w:r>
      <w:r w:rsidR="0016646E" w:rsidRPr="00956F7F">
        <w:t>9</w:t>
      </w:r>
      <w:r w:rsidRPr="00956F7F">
        <w:t xml:space="preserve"> год сформированы на основании  прогноза социально-экономического развития муниципального образования городского округа «город Каспийск» на 201</w:t>
      </w:r>
      <w:r w:rsidR="0016646E" w:rsidRPr="00956F7F">
        <w:t>9</w:t>
      </w:r>
      <w:r w:rsidRPr="00956F7F">
        <w:t xml:space="preserve"> год     и параметров прогноза на период до 20</w:t>
      </w:r>
      <w:r w:rsidR="0016646E" w:rsidRPr="00956F7F">
        <w:t>20</w:t>
      </w:r>
      <w:r w:rsidRPr="00956F7F">
        <w:t>-202</w:t>
      </w:r>
      <w:r w:rsidR="0016646E" w:rsidRPr="00956F7F">
        <w:t>1</w:t>
      </w:r>
      <w:r w:rsidRPr="00956F7F">
        <w:t xml:space="preserve"> года  </w:t>
      </w:r>
    </w:p>
    <w:p w:rsidR="00C26A6C" w:rsidRPr="00956F7F" w:rsidRDefault="00C26A6C" w:rsidP="00C26A6C">
      <w:pPr>
        <w:jc w:val="both"/>
      </w:pPr>
      <w:r w:rsidRPr="00956F7F">
        <w:lastRenderedPageBreak/>
        <w:t xml:space="preserve">  Общий объем доходов бюджета  муниципального образования городского округа «город Каспийск» на 201</w:t>
      </w:r>
      <w:r w:rsidR="0016646E" w:rsidRPr="00956F7F">
        <w:t>9</w:t>
      </w:r>
      <w:r w:rsidRPr="00956F7F">
        <w:t xml:space="preserve"> год определен в сумме  </w:t>
      </w:r>
      <w:r w:rsidR="0016646E" w:rsidRPr="00956F7F">
        <w:t>1449510,131</w:t>
      </w:r>
      <w:r w:rsidRPr="00956F7F">
        <w:t xml:space="preserve"> тыс. руб. или  </w:t>
      </w:r>
      <w:r w:rsidR="00397440" w:rsidRPr="00956F7F">
        <w:t>101</w:t>
      </w:r>
      <w:r w:rsidRPr="00956F7F">
        <w:t>% от ожидаемого исполнения в 201</w:t>
      </w:r>
      <w:r w:rsidR="00397440" w:rsidRPr="00956F7F">
        <w:t>8</w:t>
      </w:r>
      <w:r w:rsidRPr="00956F7F">
        <w:t xml:space="preserve">году, по расходным обязательствам - в сумме </w:t>
      </w:r>
      <w:r w:rsidR="00397440" w:rsidRPr="00956F7F">
        <w:t>1449510,131</w:t>
      </w:r>
      <w:r w:rsidRPr="00956F7F">
        <w:t>тыс. руб. или 112% к уровню ожиданий исполнения в 201</w:t>
      </w:r>
      <w:r w:rsidR="00397440" w:rsidRPr="00956F7F">
        <w:t>8</w:t>
      </w:r>
      <w:r w:rsidRPr="00956F7F">
        <w:t xml:space="preserve"> году.  Городской   бюджет   на  201</w:t>
      </w:r>
      <w:r w:rsidR="00C862DA" w:rsidRPr="00956F7F">
        <w:t>9</w:t>
      </w:r>
      <w:r w:rsidRPr="00956F7F">
        <w:t xml:space="preserve"> год  сформирован  без дефицита.</w:t>
      </w:r>
      <w:r w:rsidRPr="00956F7F">
        <w:rPr>
          <w:rFonts w:eastAsia="Times New Roman"/>
          <w:color w:val="000000"/>
        </w:rPr>
        <w:t xml:space="preserve"> </w:t>
      </w:r>
    </w:p>
    <w:p w:rsidR="00C26A6C" w:rsidRPr="00956F7F" w:rsidRDefault="00C26A6C" w:rsidP="00C26A6C">
      <w:pPr>
        <w:jc w:val="center"/>
        <w:rPr>
          <w:b/>
          <w:bCs/>
          <w:u w:val="single"/>
        </w:rPr>
      </w:pPr>
      <w:r w:rsidRPr="00956F7F">
        <w:rPr>
          <w:b/>
          <w:bCs/>
          <w:u w:val="single"/>
        </w:rPr>
        <w:t>Формирование местного бюджета по доходам  на 201</w:t>
      </w:r>
      <w:r w:rsidR="000D0A73" w:rsidRPr="00956F7F">
        <w:rPr>
          <w:b/>
          <w:bCs/>
          <w:u w:val="single"/>
        </w:rPr>
        <w:t>9</w:t>
      </w:r>
      <w:r w:rsidRPr="00956F7F">
        <w:rPr>
          <w:b/>
          <w:bCs/>
          <w:u w:val="single"/>
        </w:rPr>
        <w:t xml:space="preserve"> год</w:t>
      </w:r>
    </w:p>
    <w:p w:rsidR="00C26A6C" w:rsidRPr="00956F7F" w:rsidRDefault="00C26A6C" w:rsidP="00C26A6C">
      <w:pPr>
        <w:jc w:val="center"/>
        <w:rPr>
          <w:b/>
          <w:bCs/>
          <w:u w:val="single"/>
        </w:rPr>
      </w:pPr>
    </w:p>
    <w:p w:rsidR="00C26A6C" w:rsidRPr="00956F7F" w:rsidRDefault="00C26A6C" w:rsidP="00C26A6C">
      <w:pPr>
        <w:jc w:val="both"/>
      </w:pPr>
      <w:r w:rsidRPr="00956F7F">
        <w:t xml:space="preserve">      Формирование доходной части городского округа «город Каспийск» на 2018 год осуществлялось в условиях действующего налогового законодательства, на основе прогнозной оценки исполнения бюджета за 201</w:t>
      </w:r>
      <w:r w:rsidR="00397440" w:rsidRPr="00956F7F">
        <w:t>8</w:t>
      </w:r>
      <w:r w:rsidRPr="00956F7F">
        <w:t xml:space="preserve"> год и с учетом утвержденных Бюджетным кодексом РФ и законом «О республиканском бюджете Республики Дагестан на 201</w:t>
      </w:r>
      <w:r w:rsidR="00397440" w:rsidRPr="00956F7F">
        <w:t>9</w:t>
      </w:r>
      <w:r w:rsidRPr="00956F7F">
        <w:t>год и плановый период 20</w:t>
      </w:r>
      <w:r w:rsidR="00397440" w:rsidRPr="00956F7F">
        <w:t>20</w:t>
      </w:r>
      <w:r w:rsidRPr="00956F7F">
        <w:t>-202</w:t>
      </w:r>
      <w:r w:rsidR="00397440" w:rsidRPr="00956F7F">
        <w:t>1</w:t>
      </w:r>
      <w:r w:rsidRPr="00956F7F">
        <w:t>года » нормативов отчислений от федеральных и региональных налогов.</w:t>
      </w:r>
    </w:p>
    <w:p w:rsidR="00C26A6C" w:rsidRPr="00956F7F" w:rsidRDefault="00C26A6C" w:rsidP="00C26A6C">
      <w:pPr>
        <w:jc w:val="both"/>
      </w:pPr>
      <w:r w:rsidRPr="00956F7F">
        <w:t xml:space="preserve">Доля доходов от налоговых поступлений составляет </w:t>
      </w:r>
      <w:r w:rsidR="006242B6" w:rsidRPr="00956F7F">
        <w:t>31,</w:t>
      </w:r>
      <w:r w:rsidR="0059291D" w:rsidRPr="00956F7F">
        <w:t>7</w:t>
      </w:r>
      <w:r w:rsidRPr="00956F7F">
        <w:t>%. При этом наибольший удельный вес занимают:</w:t>
      </w:r>
    </w:p>
    <w:p w:rsidR="00C26A6C" w:rsidRPr="00956F7F" w:rsidRDefault="00C26A6C" w:rsidP="00C26A6C">
      <w:pPr>
        <w:jc w:val="both"/>
      </w:pPr>
      <w:r w:rsidRPr="00956F7F">
        <w:t xml:space="preserve">-налога на доходы физических лиц- </w:t>
      </w:r>
      <w:r w:rsidR="006242B6" w:rsidRPr="00956F7F">
        <w:t>5</w:t>
      </w:r>
      <w:r w:rsidR="0059291D" w:rsidRPr="00956F7F">
        <w:t>5</w:t>
      </w:r>
      <w:r w:rsidR="006242B6" w:rsidRPr="00956F7F">
        <w:t>,</w:t>
      </w:r>
      <w:r w:rsidR="0059291D" w:rsidRPr="00956F7F">
        <w:t>0</w:t>
      </w:r>
      <w:r w:rsidRPr="00956F7F">
        <w:t>%;</w:t>
      </w:r>
    </w:p>
    <w:p w:rsidR="00C26A6C" w:rsidRPr="00956F7F" w:rsidRDefault="00C26A6C" w:rsidP="00C26A6C">
      <w:pPr>
        <w:jc w:val="both"/>
      </w:pPr>
      <w:r w:rsidRPr="00956F7F">
        <w:t xml:space="preserve">-налог на имущество физ.лиц – </w:t>
      </w:r>
      <w:r w:rsidR="0059291D" w:rsidRPr="00956F7F">
        <w:t>3,1</w:t>
      </w:r>
      <w:r w:rsidRPr="00956F7F">
        <w:t>%</w:t>
      </w:r>
    </w:p>
    <w:p w:rsidR="00C26A6C" w:rsidRPr="00956F7F" w:rsidRDefault="00C26A6C" w:rsidP="00C26A6C">
      <w:pPr>
        <w:jc w:val="both"/>
      </w:pPr>
      <w:r w:rsidRPr="00956F7F">
        <w:t>-акцизы ГСМ-1,</w:t>
      </w:r>
      <w:r w:rsidR="006242B6" w:rsidRPr="00956F7F">
        <w:t>2</w:t>
      </w:r>
      <w:r w:rsidRPr="00956F7F">
        <w:t>%</w:t>
      </w:r>
    </w:p>
    <w:p w:rsidR="00C26A6C" w:rsidRPr="00956F7F" w:rsidRDefault="00C26A6C" w:rsidP="00C26A6C">
      <w:pPr>
        <w:jc w:val="both"/>
      </w:pPr>
      <w:r w:rsidRPr="00956F7F">
        <w:t>-ЕНВД- 4,</w:t>
      </w:r>
      <w:r w:rsidR="00001D69" w:rsidRPr="00956F7F">
        <w:t>1</w:t>
      </w:r>
      <w:r w:rsidRPr="00956F7F">
        <w:t>%</w:t>
      </w:r>
    </w:p>
    <w:p w:rsidR="00C26A6C" w:rsidRPr="00956F7F" w:rsidRDefault="00C26A6C" w:rsidP="00C26A6C">
      <w:pPr>
        <w:jc w:val="both"/>
      </w:pPr>
      <w:r w:rsidRPr="00956F7F">
        <w:t>-земельный налог- 19,5%;</w:t>
      </w:r>
    </w:p>
    <w:p w:rsidR="00C26A6C" w:rsidRPr="00956F7F" w:rsidRDefault="00C26A6C" w:rsidP="00C26A6C">
      <w:pPr>
        <w:jc w:val="both"/>
      </w:pPr>
      <w:r w:rsidRPr="00956F7F">
        <w:t xml:space="preserve">     - госпошлина- 0,9%.</w:t>
      </w:r>
    </w:p>
    <w:p w:rsidR="00C26A6C" w:rsidRPr="00956F7F" w:rsidRDefault="00C26A6C" w:rsidP="00C26A6C">
      <w:pPr>
        <w:jc w:val="both"/>
      </w:pPr>
      <w:r w:rsidRPr="00956F7F">
        <w:t xml:space="preserve">      -УСН-12,1%</w:t>
      </w:r>
    </w:p>
    <w:p w:rsidR="00C26A6C" w:rsidRPr="00956F7F" w:rsidRDefault="00C26A6C" w:rsidP="00C26A6C">
      <w:pPr>
        <w:jc w:val="both"/>
      </w:pPr>
      <w:r w:rsidRPr="00956F7F">
        <w:t>Прогноз по неналоговым доходам местного бюджета на 201</w:t>
      </w:r>
      <w:r w:rsidR="0059291D" w:rsidRPr="00956F7F">
        <w:t>9</w:t>
      </w:r>
      <w:r w:rsidRPr="00956F7F">
        <w:t xml:space="preserve">год определен в сумме </w:t>
      </w:r>
      <w:r w:rsidR="0059291D" w:rsidRPr="00956F7F">
        <w:t>69</w:t>
      </w:r>
      <w:r w:rsidRPr="00956F7F">
        <w:t>000,0</w:t>
      </w:r>
      <w:r w:rsidR="000D0A73" w:rsidRPr="00956F7F">
        <w:t xml:space="preserve"> тыс.</w:t>
      </w:r>
      <w:r w:rsidRPr="00956F7F">
        <w:t xml:space="preserve"> руб</w:t>
      </w:r>
      <w:r w:rsidR="0059291D" w:rsidRPr="00956F7F">
        <w:t>лей</w:t>
      </w:r>
      <w:r w:rsidRPr="00956F7F">
        <w:t>.</w:t>
      </w:r>
    </w:p>
    <w:p w:rsidR="00C26A6C" w:rsidRPr="00956F7F" w:rsidRDefault="00C26A6C" w:rsidP="00C26A6C">
      <w:pPr>
        <w:jc w:val="both"/>
      </w:pPr>
      <w:r w:rsidRPr="00956F7F">
        <w:t>На основании проекта Закона Республики Дагестан «О республиканском бюджете Республики Дагестан на 201</w:t>
      </w:r>
      <w:r w:rsidR="0059291D" w:rsidRPr="00956F7F">
        <w:t>9</w:t>
      </w:r>
      <w:r w:rsidRPr="00956F7F">
        <w:t>год  и параметров прогноза на период до 20</w:t>
      </w:r>
      <w:r w:rsidR="0059291D" w:rsidRPr="00956F7F">
        <w:t>20</w:t>
      </w:r>
      <w:r w:rsidRPr="00956F7F">
        <w:t>-202</w:t>
      </w:r>
      <w:r w:rsidR="0059291D" w:rsidRPr="00956F7F">
        <w:t>1</w:t>
      </w:r>
      <w:r w:rsidRPr="00956F7F">
        <w:t xml:space="preserve"> года  » включены в проект средства в виде </w:t>
      </w:r>
    </w:p>
    <w:p w:rsidR="00C26A6C" w:rsidRPr="00956F7F" w:rsidRDefault="00C26A6C" w:rsidP="00C26A6C">
      <w:pPr>
        <w:jc w:val="both"/>
      </w:pPr>
      <w:r w:rsidRPr="00956F7F">
        <w:t xml:space="preserve">   - дотации </w:t>
      </w:r>
      <w:r w:rsidR="0059291D" w:rsidRPr="00956F7F">
        <w:t>34921,1</w:t>
      </w:r>
      <w:r w:rsidRPr="00956F7F">
        <w:t xml:space="preserve"> тыс.руб;</w:t>
      </w:r>
    </w:p>
    <w:p w:rsidR="00C26A6C" w:rsidRPr="00956F7F" w:rsidRDefault="00C26A6C" w:rsidP="00C26A6C">
      <w:pPr>
        <w:jc w:val="both"/>
      </w:pPr>
      <w:r w:rsidRPr="00956F7F">
        <w:t xml:space="preserve">- субсидии бюджетам </w:t>
      </w:r>
      <w:r w:rsidR="0059291D" w:rsidRPr="00956F7F">
        <w:t>22721,3</w:t>
      </w:r>
      <w:r w:rsidRPr="00956F7F">
        <w:t xml:space="preserve"> тыс.руб;</w:t>
      </w:r>
    </w:p>
    <w:p w:rsidR="00C26A6C" w:rsidRPr="00956F7F" w:rsidRDefault="00C26A6C" w:rsidP="00C26A6C">
      <w:pPr>
        <w:jc w:val="both"/>
      </w:pPr>
      <w:r w:rsidRPr="00956F7F">
        <w:t xml:space="preserve">  - субвенция </w:t>
      </w:r>
      <w:r w:rsidR="0059291D" w:rsidRPr="00956F7F">
        <w:t>863287,1</w:t>
      </w:r>
      <w:r w:rsidRPr="00956F7F">
        <w:t xml:space="preserve"> тыс.руб;</w:t>
      </w: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  <w:r w:rsidRPr="00956F7F">
        <w:t xml:space="preserve">    Объём налоговых и неналоговых доходов бюджета городского округа «город Каспийск» по прогнозу на 201</w:t>
      </w:r>
      <w:r w:rsidR="0059291D" w:rsidRPr="00956F7F">
        <w:t>9</w:t>
      </w:r>
      <w:r w:rsidRPr="00956F7F">
        <w:t xml:space="preserve"> год составит </w:t>
      </w:r>
      <w:r w:rsidR="0059291D" w:rsidRPr="00956F7F">
        <w:t>528580,7</w:t>
      </w:r>
      <w:r w:rsidRPr="00956F7F">
        <w:t>тыс.руб. или 1</w:t>
      </w:r>
      <w:r w:rsidR="00A4471C" w:rsidRPr="00956F7F">
        <w:t>24</w:t>
      </w:r>
      <w:r w:rsidRPr="00956F7F">
        <w:t>,</w:t>
      </w:r>
      <w:r w:rsidR="00A4471C" w:rsidRPr="00956F7F">
        <w:t>2</w:t>
      </w:r>
      <w:r w:rsidRPr="00956F7F">
        <w:t>% от уровня 201</w:t>
      </w:r>
      <w:r w:rsidR="0059291D" w:rsidRPr="00956F7F">
        <w:t>8</w:t>
      </w:r>
      <w:r w:rsidRPr="00956F7F">
        <w:t>года (</w:t>
      </w:r>
      <w:r w:rsidR="00A4471C" w:rsidRPr="00956F7F">
        <w:t>425524,5</w:t>
      </w:r>
      <w:r w:rsidRPr="00956F7F">
        <w:t xml:space="preserve">). При этом межбюджетные  поступления  проектируются в размере  </w:t>
      </w:r>
      <w:r w:rsidR="00A4471C" w:rsidRPr="00956F7F">
        <w:t>920929,4</w:t>
      </w:r>
      <w:r w:rsidRPr="00956F7F">
        <w:t xml:space="preserve"> тыс. руб. Доля собственных доходов бюджета муниципального образования в 201</w:t>
      </w:r>
      <w:r w:rsidR="00A4471C" w:rsidRPr="00956F7F">
        <w:t>9</w:t>
      </w:r>
      <w:r w:rsidRPr="00956F7F">
        <w:t>году относительно ожидаемых показателей 201</w:t>
      </w:r>
      <w:r w:rsidR="00A4471C" w:rsidRPr="00956F7F">
        <w:t>8</w:t>
      </w:r>
      <w:r w:rsidRPr="00956F7F">
        <w:t xml:space="preserve"> года увеличилась с 32,2% до 35,1%. Основные показатели доходной части бюджета городского округа «город Каспийск» приведены в таблице № 1.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Сравнительная таблица доходов 201</w:t>
      </w:r>
      <w:r w:rsidR="00A4471C" w:rsidRPr="00956F7F">
        <w:rPr>
          <w:b/>
          <w:bCs/>
        </w:rPr>
        <w:t>8</w:t>
      </w:r>
      <w:r w:rsidRPr="00956F7F">
        <w:rPr>
          <w:b/>
          <w:bCs/>
        </w:rPr>
        <w:t>-201</w:t>
      </w:r>
      <w:r w:rsidR="00A4471C" w:rsidRPr="00956F7F">
        <w:rPr>
          <w:b/>
          <w:bCs/>
        </w:rPr>
        <w:t>9</w:t>
      </w:r>
      <w:r w:rsidRPr="00956F7F">
        <w:rPr>
          <w:b/>
          <w:bCs/>
        </w:rPr>
        <w:t xml:space="preserve"> г.г.</w:t>
      </w:r>
    </w:p>
    <w:p w:rsidR="00C26A6C" w:rsidRPr="00956F7F" w:rsidRDefault="00C26A6C" w:rsidP="00C26A6C">
      <w:pPr>
        <w:jc w:val="both"/>
        <w:rPr>
          <w:b/>
          <w:bCs/>
        </w:rPr>
      </w:pP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                     Таблица №1</w:t>
      </w:r>
    </w:p>
    <w:p w:rsidR="00C26A6C" w:rsidRPr="00956F7F" w:rsidRDefault="000D0A73" w:rsidP="000D0A73">
      <w:pPr>
        <w:tabs>
          <w:tab w:val="left" w:pos="8415"/>
        </w:tabs>
      </w:pPr>
      <w:r w:rsidRPr="00956F7F">
        <w:t xml:space="preserve">                                                                                                                    тыс.руб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3301"/>
        <w:gridCol w:w="1931"/>
        <w:gridCol w:w="1701"/>
        <w:gridCol w:w="1868"/>
      </w:tblGrid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201</w:t>
            </w:r>
            <w:r w:rsidR="00282A2E" w:rsidRPr="00956F7F">
              <w:rPr>
                <w:lang w:eastAsia="en-US"/>
              </w:rPr>
              <w:t>8</w:t>
            </w:r>
            <w:r w:rsidRPr="00956F7F">
              <w:rPr>
                <w:lang w:eastAsia="en-US"/>
              </w:rPr>
              <w:t>год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201</w:t>
            </w:r>
            <w:r w:rsidR="00282A2E" w:rsidRPr="00956F7F">
              <w:rPr>
                <w:lang w:eastAsia="en-US"/>
              </w:rPr>
              <w:t>9</w:t>
            </w:r>
            <w:r w:rsidRPr="00956F7F">
              <w:rPr>
                <w:lang w:eastAsia="en-US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Откл</w:t>
            </w:r>
          </w:p>
          <w:p w:rsidR="00C26A6C" w:rsidRPr="00956F7F" w:rsidRDefault="00C26A6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(+,-)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A4471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425524,5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A4471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528580,7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A4471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+</w:t>
            </w:r>
            <w:r w:rsidR="00A4471C" w:rsidRPr="00956F7F">
              <w:rPr>
                <w:b/>
                <w:lang w:eastAsia="en-US"/>
              </w:rPr>
              <w:t>103056,2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862DA">
            <w:pPr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Межбюджетные</w:t>
            </w:r>
            <w:r w:rsidR="00C26A6C" w:rsidRPr="00956F7F">
              <w:rPr>
                <w:b/>
                <w:lang w:eastAsia="en-US"/>
              </w:rPr>
              <w:t xml:space="preserve"> трансферты -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DC7354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749642,9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A4471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920929,4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A4471C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+</w:t>
            </w:r>
            <w:r w:rsidR="00A4471C" w:rsidRPr="00956F7F">
              <w:rPr>
                <w:b/>
                <w:lang w:eastAsia="en-US"/>
              </w:rPr>
              <w:t>171286,5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Дотация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32579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A4471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34921,1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0623B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+</w:t>
            </w:r>
            <w:r w:rsidR="000623BC" w:rsidRPr="00956F7F">
              <w:rPr>
                <w:b/>
                <w:i/>
                <w:lang w:eastAsia="en-US"/>
              </w:rPr>
              <w:t>2342,1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Субсидия, в т.ч.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43134,5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22721,3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0623B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-2</w:t>
            </w:r>
            <w:r w:rsidR="000623BC" w:rsidRPr="00956F7F">
              <w:rPr>
                <w:b/>
                <w:i/>
                <w:lang w:eastAsia="en-US"/>
              </w:rPr>
              <w:t>0413</w:t>
            </w:r>
            <w:r w:rsidRPr="00956F7F">
              <w:rPr>
                <w:b/>
                <w:i/>
                <w:lang w:eastAsia="en-US"/>
              </w:rPr>
              <w:t>,</w:t>
            </w:r>
            <w:r w:rsidR="000623BC" w:rsidRPr="00956F7F">
              <w:rPr>
                <w:b/>
                <w:i/>
                <w:lang w:eastAsia="en-US"/>
              </w:rPr>
              <w:t>2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- субсидия на выполнение </w:t>
            </w:r>
            <w:r w:rsidRPr="00956F7F">
              <w:rPr>
                <w:lang w:eastAsia="en-US"/>
              </w:rPr>
              <w:lastRenderedPageBreak/>
              <w:t>вопросов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lastRenderedPageBreak/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  <w:r w:rsidRPr="00956F7F">
              <w:rPr>
                <w:lang w:eastAsia="en-US"/>
              </w:rPr>
              <w:t>- доступная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3789,5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 w:rsidP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2526,3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 w:rsidP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-1263,2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  <w:r w:rsidRPr="00956F7F">
              <w:rPr>
                <w:lang w:eastAsia="en-US"/>
              </w:rPr>
              <w:t>- питание 1-4классов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19045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20159,0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+1114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  <w:r w:rsidRPr="00956F7F">
              <w:rPr>
                <w:lang w:eastAsia="en-US"/>
              </w:rPr>
              <w:t>- ремонт центральной улицы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20300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  <w:r w:rsidR="00C26A6C" w:rsidRPr="00956F7F">
              <w:rPr>
                <w:lang w:eastAsia="en-US"/>
              </w:rPr>
              <w:t>20300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Субвенция (целевые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673929,4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0623BC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863287,0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E21182">
            <w:pPr>
              <w:jc w:val="center"/>
              <w:rPr>
                <w:b/>
                <w:i/>
                <w:lang w:eastAsia="en-US"/>
              </w:rPr>
            </w:pPr>
            <w:r w:rsidRPr="00956F7F">
              <w:rPr>
                <w:b/>
                <w:i/>
                <w:lang w:eastAsia="en-US"/>
              </w:rPr>
              <w:t>+</w:t>
            </w:r>
            <w:r w:rsidR="00E21182" w:rsidRPr="00956F7F">
              <w:rPr>
                <w:b/>
                <w:i/>
                <w:lang w:eastAsia="en-US"/>
              </w:rPr>
              <w:t>189357,: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Всего по бюджету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 w:rsidP="00E21182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11</w:t>
            </w:r>
            <w:r w:rsidR="00E21182" w:rsidRPr="00956F7F">
              <w:rPr>
                <w:b/>
                <w:lang w:eastAsia="en-US"/>
              </w:rPr>
              <w:t>75</w:t>
            </w:r>
            <w:r w:rsidRPr="00956F7F">
              <w:rPr>
                <w:b/>
                <w:lang w:eastAsia="en-US"/>
              </w:rPr>
              <w:t>039,</w:t>
            </w:r>
            <w:r w:rsidR="00E21182" w:rsidRPr="00956F7F">
              <w:rPr>
                <w:b/>
                <w:lang w:eastAsia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E21182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1449510,1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E21182">
            <w:pPr>
              <w:jc w:val="center"/>
              <w:rPr>
                <w:b/>
                <w:lang w:eastAsia="en-US"/>
              </w:rPr>
            </w:pPr>
            <w:r w:rsidRPr="00956F7F">
              <w:rPr>
                <w:b/>
                <w:lang w:eastAsia="en-US"/>
              </w:rPr>
              <w:t>+</w:t>
            </w:r>
            <w:r w:rsidR="00E21182" w:rsidRPr="00956F7F">
              <w:rPr>
                <w:b/>
                <w:lang w:eastAsia="en-US"/>
              </w:rPr>
              <w:t>274470,7</w:t>
            </w:r>
          </w:p>
        </w:tc>
      </w:tr>
      <w:tr w:rsidR="00C26A6C" w:rsidRPr="00956F7F" w:rsidTr="00C26A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  <w:r w:rsidRPr="00956F7F">
              <w:rPr>
                <w:lang w:eastAsia="en-US"/>
              </w:rPr>
              <w:t>Из них собств.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282A2E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439975,2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E21182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528580,7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E21182">
            <w:pPr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+</w:t>
            </w:r>
            <w:r w:rsidR="00E21182" w:rsidRPr="00956F7F">
              <w:rPr>
                <w:lang w:eastAsia="en-US"/>
              </w:rPr>
              <w:t>88875,5</w:t>
            </w:r>
          </w:p>
        </w:tc>
      </w:tr>
    </w:tbl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  <w:r w:rsidRPr="00956F7F">
        <w:t>Основную долю в собственных доходах бюджета по проекту на 201</w:t>
      </w:r>
      <w:r w:rsidR="00E21182" w:rsidRPr="00956F7F">
        <w:t>9</w:t>
      </w:r>
      <w:r w:rsidRPr="00956F7F">
        <w:t xml:space="preserve"> год займут </w:t>
      </w:r>
      <w:r w:rsidRPr="00956F7F">
        <w:rPr>
          <w:u w:val="single"/>
        </w:rPr>
        <w:t>налоговые доходы</w:t>
      </w:r>
      <w:r w:rsidRPr="00956F7F">
        <w:t xml:space="preserve"> (</w:t>
      </w:r>
      <w:r w:rsidR="00E21182" w:rsidRPr="00956F7F">
        <w:t>31</w:t>
      </w:r>
      <w:r w:rsidRPr="00956F7F">
        <w:t xml:space="preserve">%), которые планируются в объёме </w:t>
      </w:r>
      <w:r w:rsidR="00E21182" w:rsidRPr="00956F7F">
        <w:t>459080</w:t>
      </w:r>
      <w:r w:rsidRPr="00956F7F">
        <w:t xml:space="preserve">тыс. руб. Неналоговые доходы планируются в объеме </w:t>
      </w:r>
      <w:r w:rsidR="00E21182" w:rsidRPr="00956F7F">
        <w:t>65500</w:t>
      </w:r>
      <w:r w:rsidRPr="00956F7F">
        <w:t xml:space="preserve"> тыс.руб.</w:t>
      </w:r>
    </w:p>
    <w:p w:rsidR="00C26A6C" w:rsidRPr="00956F7F" w:rsidRDefault="00C26A6C" w:rsidP="00C26A6C">
      <w:pPr>
        <w:jc w:val="center"/>
        <w:rPr>
          <w:b/>
          <w:bCs/>
          <w:u w:val="single"/>
        </w:rPr>
      </w:pPr>
    </w:p>
    <w:p w:rsidR="00C26A6C" w:rsidRPr="00956F7F" w:rsidRDefault="00C26A6C" w:rsidP="00C26A6C">
      <w:pPr>
        <w:jc w:val="center"/>
        <w:rPr>
          <w:b/>
          <w:bCs/>
          <w:u w:val="single"/>
        </w:rPr>
      </w:pPr>
      <w:r w:rsidRPr="00956F7F">
        <w:rPr>
          <w:b/>
          <w:bCs/>
          <w:u w:val="single"/>
        </w:rPr>
        <w:t>Формирование местного бюджета по расходным</w:t>
      </w:r>
    </w:p>
    <w:p w:rsidR="00C26A6C" w:rsidRPr="00956F7F" w:rsidRDefault="00C26A6C" w:rsidP="00C26A6C">
      <w:pPr>
        <w:jc w:val="center"/>
        <w:rPr>
          <w:b/>
          <w:bCs/>
          <w:u w:val="single"/>
        </w:rPr>
      </w:pPr>
      <w:r w:rsidRPr="00956F7F">
        <w:rPr>
          <w:b/>
          <w:bCs/>
          <w:u w:val="single"/>
        </w:rPr>
        <w:t>обязательствам на 201</w:t>
      </w:r>
      <w:r w:rsidR="000D0A73" w:rsidRPr="00956F7F">
        <w:rPr>
          <w:b/>
          <w:bCs/>
          <w:u w:val="single"/>
        </w:rPr>
        <w:t>9</w:t>
      </w:r>
      <w:r w:rsidRPr="00956F7F">
        <w:rPr>
          <w:b/>
          <w:bCs/>
          <w:u w:val="single"/>
        </w:rPr>
        <w:t xml:space="preserve"> год</w:t>
      </w:r>
    </w:p>
    <w:p w:rsidR="00C26A6C" w:rsidRPr="00956F7F" w:rsidRDefault="00C26A6C" w:rsidP="00C26A6C">
      <w:pPr>
        <w:jc w:val="center"/>
        <w:rPr>
          <w:b/>
          <w:bCs/>
          <w:u w:val="single"/>
        </w:rPr>
      </w:pPr>
    </w:p>
    <w:p w:rsidR="00C26A6C" w:rsidRPr="00956F7F" w:rsidRDefault="00C26A6C" w:rsidP="00C26A6C">
      <w:pPr>
        <w:jc w:val="both"/>
      </w:pPr>
      <w:r w:rsidRPr="00956F7F">
        <w:t xml:space="preserve">     При формировании обязательств бюджета по расходам  администрация городского округа «город Каспийск» руководствовалась положениями Федерального закона от 06.10.2003г № 131–ФЗ « Об  общих принципах организации местного самоуправления в Российской Федерации». В соответствии со ст.87 Бюджетного кодекса Российской Федерации и на основании правовых актов сформирован реестр расходных обязательств.</w:t>
      </w:r>
    </w:p>
    <w:p w:rsidR="00C26A6C" w:rsidRPr="00956F7F" w:rsidRDefault="00C26A6C" w:rsidP="00C26A6C">
      <w:pPr>
        <w:jc w:val="both"/>
      </w:pPr>
      <w:r w:rsidRPr="00956F7F">
        <w:t xml:space="preserve">Проверкой отмечено, что, в соответствии с пунктом 1 статьи 174.2 Бюджетного кодекса РФ, приказом финансового управления администрации городского округа «город Каспийск» утверждён Порядок планирования бюджетных ассигнований бюджета городского округа «город Каспийск», включающий в себя методику планирования бюджетных ассигнований на исполнение действующих и принимаемых расходных обязательств городского округа «город Каспийск». </w:t>
      </w:r>
    </w:p>
    <w:p w:rsidR="00C26A6C" w:rsidRPr="00956F7F" w:rsidRDefault="00C26A6C" w:rsidP="00C26A6C">
      <w:pPr>
        <w:jc w:val="both"/>
      </w:pPr>
      <w:r w:rsidRPr="00956F7F">
        <w:t xml:space="preserve">      Необходимо отметить, что все расходные обязательства, запланированные в проекте бюджета города на 201</w:t>
      </w:r>
      <w:r w:rsidR="00E21182" w:rsidRPr="00956F7F">
        <w:t>9</w:t>
      </w:r>
      <w:r w:rsidRPr="00956F7F">
        <w:t xml:space="preserve">год, подтверждены расчётами. </w:t>
      </w:r>
    </w:p>
    <w:p w:rsidR="00A23F8E" w:rsidRPr="00956F7F" w:rsidRDefault="00C26A6C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В базе расчетов социально-значимые расходы (расходы на питание, коммунальные услуги, услуги связи ит.д.) предусматриваются </w:t>
      </w:r>
      <w:r w:rsidR="00A23F8E" w:rsidRPr="00956F7F">
        <w:rPr>
          <w:rFonts w:eastAsia="Times New Roman"/>
          <w:color w:val="000000"/>
        </w:rPr>
        <w:t>:</w:t>
      </w:r>
    </w:p>
    <w:p w:rsidR="00A23F8E" w:rsidRPr="00956F7F" w:rsidRDefault="00A23F8E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-доведение минимального размера </w:t>
      </w:r>
      <w:r w:rsidR="00C862DA" w:rsidRPr="00956F7F">
        <w:rPr>
          <w:rFonts w:eastAsia="Times New Roman"/>
          <w:color w:val="000000"/>
        </w:rPr>
        <w:t>заработной платы</w:t>
      </w:r>
      <w:r w:rsidRPr="00956F7F">
        <w:rPr>
          <w:rFonts w:eastAsia="Times New Roman"/>
          <w:color w:val="000000"/>
        </w:rPr>
        <w:t xml:space="preserve"> с 1 января 2019года до 11280 рублей;</w:t>
      </w:r>
    </w:p>
    <w:p w:rsidR="00C26A6C" w:rsidRPr="00956F7F" w:rsidRDefault="00A23F8E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>-повышение оплаты труда на увлечение  средней заработной платы работников культуры и педагогических работников дополнительного образования муниципальных учреждений в связи с увеличением индикативных значений,</w:t>
      </w:r>
      <w:r w:rsidR="00C26A6C" w:rsidRPr="00956F7F">
        <w:rPr>
          <w:rFonts w:eastAsia="Times New Roman"/>
          <w:color w:val="000000"/>
        </w:rPr>
        <w:t xml:space="preserve"> </w:t>
      </w:r>
      <w:r w:rsidRPr="00956F7F">
        <w:rPr>
          <w:rFonts w:eastAsia="Times New Roman"/>
          <w:color w:val="000000"/>
        </w:rPr>
        <w:t>установленных отраслевыми дорожными картами на 6 процентов;</w:t>
      </w:r>
    </w:p>
    <w:p w:rsidR="006A2263" w:rsidRPr="00956F7F" w:rsidRDefault="00A23F8E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>-повышение оплаты труда иных категорий работников в соответствии с прогнозным уровнем инфляции с 1 октября 2019 года на 4,3 процента;</w:t>
      </w:r>
    </w:p>
    <w:p w:rsidR="00A23F8E" w:rsidRPr="00956F7F" w:rsidRDefault="006A2263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>-средства на индексацию расходов на оплату коммунальных услуг на 4,3 процента.</w:t>
      </w:r>
      <w:r w:rsidR="00A23F8E" w:rsidRPr="00956F7F">
        <w:rPr>
          <w:rFonts w:eastAsia="Times New Roman"/>
          <w:color w:val="000000"/>
        </w:rPr>
        <w:t xml:space="preserve"> </w:t>
      </w:r>
    </w:p>
    <w:p w:rsidR="00C26A6C" w:rsidRPr="00956F7F" w:rsidRDefault="00C26A6C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            Из республиканского бюджета предусмотрена </w:t>
      </w:r>
      <w:r w:rsidRPr="00956F7F">
        <w:rPr>
          <w:rFonts w:eastAsia="Times New Roman"/>
          <w:b/>
          <w:color w:val="000000"/>
        </w:rPr>
        <w:t>субвенция на реализацию основных общеобразовательных программ</w:t>
      </w:r>
      <w:r w:rsidRPr="00956F7F">
        <w:rPr>
          <w:rFonts w:eastAsia="Times New Roman"/>
          <w:color w:val="000000"/>
        </w:rPr>
        <w:t xml:space="preserve"> на 201</w:t>
      </w:r>
      <w:r w:rsidR="006A2263" w:rsidRPr="00956F7F">
        <w:rPr>
          <w:rFonts w:eastAsia="Times New Roman"/>
          <w:color w:val="000000"/>
        </w:rPr>
        <w:t>9</w:t>
      </w:r>
      <w:r w:rsidRPr="00956F7F">
        <w:rPr>
          <w:rFonts w:eastAsia="Times New Roman"/>
          <w:color w:val="000000"/>
        </w:rPr>
        <w:t xml:space="preserve">год </w:t>
      </w:r>
      <w:r w:rsidR="006A2263" w:rsidRPr="00956F7F">
        <w:rPr>
          <w:rFonts w:eastAsia="Times New Roman"/>
          <w:color w:val="000000"/>
        </w:rPr>
        <w:t>863287,0</w:t>
      </w:r>
      <w:r w:rsidRPr="00956F7F">
        <w:rPr>
          <w:rFonts w:eastAsia="Times New Roman"/>
          <w:color w:val="000000"/>
        </w:rPr>
        <w:t>тыс. руб. где учтено увеличение ФОТ на доведение средней заработной платы педагогических работников общеобразовательных учреждений в среднем по Республике</w:t>
      </w:r>
      <w:r w:rsidR="006A2263" w:rsidRPr="00956F7F">
        <w:rPr>
          <w:rFonts w:eastAsia="Times New Roman"/>
          <w:color w:val="000000"/>
        </w:rPr>
        <w:t xml:space="preserve"> Дагестан</w:t>
      </w:r>
      <w:r w:rsidRPr="00956F7F">
        <w:rPr>
          <w:rFonts w:eastAsia="Times New Roman"/>
          <w:color w:val="000000"/>
        </w:rPr>
        <w:t xml:space="preserve"> </w:t>
      </w:r>
      <w:r w:rsidRPr="00956F7F">
        <w:rPr>
          <w:rFonts w:eastAsia="Times New Roman"/>
          <w:b/>
          <w:color w:val="000000"/>
        </w:rPr>
        <w:t>.</w:t>
      </w:r>
    </w:p>
    <w:p w:rsidR="00C26A6C" w:rsidRPr="00956F7F" w:rsidRDefault="00330417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       </w:t>
      </w:r>
      <w:r w:rsidR="00C26A6C" w:rsidRPr="00956F7F">
        <w:rPr>
          <w:rFonts w:eastAsia="Times New Roman"/>
          <w:b/>
          <w:color w:val="000000"/>
        </w:rPr>
        <w:t xml:space="preserve">  Субвенция на реализацию основных общеобразовательных программ дошкольного образования </w:t>
      </w:r>
      <w:r w:rsidR="00C26A6C" w:rsidRPr="00956F7F">
        <w:rPr>
          <w:rFonts w:eastAsia="Times New Roman"/>
          <w:color w:val="000000"/>
        </w:rPr>
        <w:t>на 201</w:t>
      </w:r>
      <w:r w:rsidR="006A2263" w:rsidRPr="00956F7F">
        <w:rPr>
          <w:rFonts w:eastAsia="Times New Roman"/>
          <w:color w:val="000000"/>
        </w:rPr>
        <w:t>9</w:t>
      </w:r>
      <w:r w:rsidR="00C26A6C" w:rsidRPr="00956F7F">
        <w:rPr>
          <w:rFonts w:eastAsia="Times New Roman"/>
          <w:color w:val="000000"/>
        </w:rPr>
        <w:t xml:space="preserve">год предусмотрена в сумме </w:t>
      </w:r>
      <w:r w:rsidR="006A2263" w:rsidRPr="00956F7F">
        <w:rPr>
          <w:rFonts w:eastAsia="Times New Roman"/>
          <w:color w:val="000000"/>
        </w:rPr>
        <w:t>536424,0</w:t>
      </w:r>
      <w:r w:rsidR="00C26A6C" w:rsidRPr="00956F7F">
        <w:rPr>
          <w:rFonts w:eastAsia="Times New Roman"/>
          <w:color w:val="000000"/>
        </w:rPr>
        <w:t xml:space="preserve"> тыс. руб.</w:t>
      </w:r>
    </w:p>
    <w:p w:rsidR="00C26A6C" w:rsidRPr="00956F7F" w:rsidRDefault="00C26A6C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              В нормативы затрат на реализацию основных общеобразовательных программ дошкольного образования не включена заработная плата персонала, непосредственно связанная с обслуживанием зданий и оборудования, в том числе работников, обеспечивающих функционирование систем отопления, доставку и хранение </w:t>
      </w:r>
      <w:r w:rsidRPr="00956F7F">
        <w:rPr>
          <w:rFonts w:eastAsia="Times New Roman"/>
          <w:color w:val="000000"/>
        </w:rPr>
        <w:lastRenderedPageBreak/>
        <w:t>необходимых средств обучения, продуктов питания. (письмо МФ РД №02-02/28 от 03.06.2014года)</w:t>
      </w:r>
    </w:p>
    <w:p w:rsidR="00C26A6C" w:rsidRPr="00956F7F" w:rsidRDefault="00C26A6C" w:rsidP="00C26A6C">
      <w:pPr>
        <w:jc w:val="both"/>
        <w:rPr>
          <w:rFonts w:eastAsia="Times New Roman"/>
          <w:color w:val="000000"/>
        </w:rPr>
      </w:pPr>
      <w:r w:rsidRPr="00956F7F">
        <w:rPr>
          <w:rFonts w:eastAsia="Times New Roman"/>
          <w:color w:val="000000"/>
        </w:rPr>
        <w:t xml:space="preserve">          </w:t>
      </w:r>
    </w:p>
    <w:p w:rsidR="00C26A6C" w:rsidRPr="00956F7F" w:rsidRDefault="00C26A6C" w:rsidP="00C26A6C">
      <w:pPr>
        <w:jc w:val="both"/>
      </w:pPr>
      <w:r w:rsidRPr="00956F7F">
        <w:t>Структура расходов бюджета муниципального образования городской округ «город Каспийск» на 201</w:t>
      </w:r>
      <w:r w:rsidR="006A2263" w:rsidRPr="00956F7F">
        <w:t>9</w:t>
      </w:r>
      <w:r w:rsidRPr="00956F7F">
        <w:t xml:space="preserve"> год приведена в таблице № 2.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578"/>
        <w:gridCol w:w="972"/>
        <w:gridCol w:w="1336"/>
        <w:gridCol w:w="1221"/>
        <w:gridCol w:w="1519"/>
      </w:tblGrid>
      <w:tr w:rsidR="00C26A6C" w:rsidRPr="00956F7F" w:rsidTr="00C26A6C">
        <w:trPr>
          <w:trHeight w:val="487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Наименование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6A226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План на 201</w:t>
            </w:r>
            <w:r w:rsidR="006A2263" w:rsidRPr="00956F7F">
              <w:rPr>
                <w:b/>
                <w:bCs/>
                <w:lang w:eastAsia="en-US"/>
              </w:rPr>
              <w:t>8</w:t>
            </w:r>
            <w:r w:rsidRPr="00956F7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6A2263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План на 201</w:t>
            </w:r>
            <w:r w:rsidR="006A2263" w:rsidRPr="00956F7F">
              <w:rPr>
                <w:b/>
                <w:bCs/>
                <w:lang w:eastAsia="en-US"/>
              </w:rPr>
              <w:t>9</w:t>
            </w:r>
            <w:r w:rsidRPr="00956F7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Рост (+)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Снижение (-) (тыс.руб)</w:t>
            </w:r>
          </w:p>
          <w:p w:rsidR="00C26A6C" w:rsidRPr="00956F7F" w:rsidRDefault="00C26A6C" w:rsidP="008C5ED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lang w:eastAsia="en-US"/>
              </w:rPr>
              <w:t>в 201</w:t>
            </w:r>
            <w:r w:rsidR="008C5ED1" w:rsidRPr="00956F7F">
              <w:rPr>
                <w:lang w:eastAsia="en-US"/>
              </w:rPr>
              <w:t>9</w:t>
            </w:r>
            <w:r w:rsidRPr="00956F7F">
              <w:rPr>
                <w:lang w:eastAsia="en-US"/>
              </w:rPr>
              <w:t xml:space="preserve"> к 201</w:t>
            </w:r>
            <w:r w:rsidR="008C5ED1" w:rsidRPr="00956F7F">
              <w:rPr>
                <w:lang w:eastAsia="en-US"/>
              </w:rPr>
              <w:t>8</w:t>
            </w:r>
            <w:r w:rsidRPr="00956F7F">
              <w:rPr>
                <w:lang w:eastAsia="en-US"/>
              </w:rPr>
              <w:t>г.</w:t>
            </w:r>
          </w:p>
        </w:tc>
      </w:tr>
      <w:tr w:rsidR="00C26A6C" w:rsidRPr="00956F7F" w:rsidTr="00C26A6C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Сумма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 (т. руб.)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Уд. вес (%)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Сумма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 (т. руб.)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Уд. вес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rPr>
                <w:b/>
                <w:bCs/>
                <w:lang w:eastAsia="en-US"/>
              </w:rPr>
            </w:pPr>
          </w:p>
        </w:tc>
      </w:tr>
      <w:tr w:rsidR="00C26A6C" w:rsidRPr="00956F7F" w:rsidTr="00C26A6C">
        <w:trPr>
          <w:trHeight w:val="825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Общегосударственные вопросы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235C9" w:rsidP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39</w:t>
            </w:r>
            <w:r w:rsidR="00131CB9" w:rsidRPr="00956F7F">
              <w:rPr>
                <w:lang w:eastAsia="en-US"/>
              </w:rPr>
              <w:t>673</w:t>
            </w:r>
            <w:r w:rsidRPr="00956F7F">
              <w:rPr>
                <w:lang w:eastAsia="en-US"/>
              </w:rPr>
              <w:t>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3,4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8C5ED1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49283,7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 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3,4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 xml:space="preserve"> 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9610,2</w:t>
            </w:r>
          </w:p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Национальная  безопасность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16</w:t>
            </w:r>
            <w:r w:rsidR="00131CB9" w:rsidRPr="00956F7F">
              <w:rPr>
                <w:lang w:eastAsia="en-US"/>
              </w:rPr>
              <w:t>887</w:t>
            </w:r>
            <w:r w:rsidRPr="00956F7F">
              <w:rPr>
                <w:lang w:eastAsia="en-US"/>
              </w:rPr>
              <w:t>,</w:t>
            </w:r>
            <w:r w:rsidR="00131CB9" w:rsidRPr="00956F7F">
              <w:rPr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 w:rsidP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17739,5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851,9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6517,9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0,39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8388,7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131CB9" w:rsidP="00131CB9">
            <w:pPr>
              <w:spacing w:line="276" w:lineRule="auto"/>
              <w:rPr>
                <w:lang w:eastAsia="en-US"/>
              </w:rPr>
            </w:pPr>
            <w:r w:rsidRPr="00956F7F">
              <w:rPr>
                <w:lang w:eastAsia="en-US"/>
              </w:rPr>
              <w:t>1870,8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 w:rsidP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71527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9,3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111150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39623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Образование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949633,5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78,2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1197270,2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 w:rsidP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82,</w:t>
            </w:r>
            <w:r w:rsidR="00131CB9" w:rsidRPr="00956F7F">
              <w:rPr>
                <w:lang w:eastAsia="en-US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131CB9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247636,7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Культура и кинематография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21198,9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21906,6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1,8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</w:p>
          <w:p w:rsidR="00C26A6C" w:rsidRPr="00956F7F" w:rsidRDefault="00330417">
            <w:pPr>
              <w:spacing w:line="276" w:lineRule="auto"/>
              <w:jc w:val="center"/>
              <w:rPr>
                <w:lang w:eastAsia="en-US"/>
              </w:rPr>
            </w:pPr>
            <w:r w:rsidRPr="00956F7F">
              <w:rPr>
                <w:lang w:eastAsia="en-US"/>
              </w:rPr>
              <w:t>707,7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43213,2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4,5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36067,8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2,4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6C" w:rsidRPr="00956F7F" w:rsidRDefault="00C26A6C" w:rsidP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  <w:r w:rsidR="00330417" w:rsidRPr="00956F7F">
              <w:rPr>
                <w:lang w:eastAsia="en-US"/>
              </w:rPr>
              <w:t>7145,4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-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7687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0,45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7003,6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lang w:eastAsia="en-US"/>
              </w:rPr>
            </w:pPr>
            <w:r w:rsidRPr="00956F7F">
              <w:rPr>
                <w:lang w:eastAsia="en-US"/>
              </w:rPr>
              <w:t>-683,4</w:t>
            </w:r>
          </w:p>
        </w:tc>
      </w:tr>
      <w:tr w:rsidR="00C26A6C" w:rsidRPr="00956F7F" w:rsidTr="00C26A6C">
        <w:trPr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 xml:space="preserve">ВСЕГО расходов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1157039,0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1449510,1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C26A6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6C" w:rsidRPr="00956F7F" w:rsidRDefault="0033041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6F7F">
              <w:rPr>
                <w:b/>
                <w:bCs/>
                <w:lang w:eastAsia="en-US"/>
              </w:rPr>
              <w:t>291763,8</w:t>
            </w:r>
          </w:p>
        </w:tc>
      </w:tr>
    </w:tbl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  <w:r w:rsidRPr="00956F7F">
        <w:t xml:space="preserve">На финансирование расходов по разделу </w:t>
      </w:r>
      <w:r w:rsidRPr="00956F7F">
        <w:rPr>
          <w:b/>
          <w:bCs/>
        </w:rPr>
        <w:t>«Общегосударственные вопросы»</w:t>
      </w:r>
      <w:r w:rsidRPr="00956F7F">
        <w:t xml:space="preserve"> планируется направить</w:t>
      </w:r>
      <w:r w:rsidR="00330417" w:rsidRPr="00956F7F">
        <w:rPr>
          <w:lang w:eastAsia="en-US"/>
        </w:rPr>
        <w:t>49283,7</w:t>
      </w:r>
      <w:r w:rsidRPr="00956F7F">
        <w:t>.</w:t>
      </w:r>
      <w:r w:rsidR="00330417" w:rsidRPr="00956F7F">
        <w:t xml:space="preserve"> </w:t>
      </w:r>
      <w:r w:rsidRPr="00956F7F">
        <w:t>тыс. руб. или 3,4%  общего объёма расходных обязательств бюджета, их них:</w:t>
      </w:r>
    </w:p>
    <w:p w:rsidR="00C26A6C" w:rsidRPr="00956F7F" w:rsidRDefault="00C26A6C" w:rsidP="00C26A6C">
      <w:pPr>
        <w:jc w:val="both"/>
      </w:pPr>
      <w:r w:rsidRPr="00956F7F">
        <w:t xml:space="preserve">-расходы на  содержание главы муниципального образования городского округа планируется в сумме  </w:t>
      </w:r>
      <w:r w:rsidR="00C45A39" w:rsidRPr="00956F7F">
        <w:t>1900,2</w:t>
      </w:r>
      <w:r w:rsidRPr="00956F7F">
        <w:t xml:space="preserve"> тыс. руб;</w:t>
      </w:r>
    </w:p>
    <w:p w:rsidR="00C26A6C" w:rsidRPr="00956F7F" w:rsidRDefault="00C26A6C" w:rsidP="00C26A6C">
      <w:pPr>
        <w:jc w:val="both"/>
      </w:pPr>
      <w:r w:rsidRPr="00956F7F">
        <w:t xml:space="preserve">- расходы  аппарата собрания  планируются  в сумме </w:t>
      </w:r>
      <w:r w:rsidR="00C45A39" w:rsidRPr="00956F7F">
        <w:t>1047,9</w:t>
      </w:r>
      <w:r w:rsidRPr="00956F7F">
        <w:t>тыс. руб.;</w:t>
      </w:r>
    </w:p>
    <w:p w:rsidR="00C26A6C" w:rsidRPr="00956F7F" w:rsidRDefault="00C26A6C" w:rsidP="00C26A6C">
      <w:pPr>
        <w:jc w:val="both"/>
      </w:pPr>
      <w:r w:rsidRPr="00956F7F">
        <w:t>-расходы на  содержание администрации городского округа «город Каспийск»(центральный аппарат) – 2</w:t>
      </w:r>
      <w:r w:rsidR="00C45A39" w:rsidRPr="00956F7F">
        <w:t>9794</w:t>
      </w:r>
      <w:r w:rsidRPr="00956F7F">
        <w:t>,</w:t>
      </w:r>
      <w:r w:rsidR="00C45A39" w:rsidRPr="00956F7F">
        <w:t>9</w:t>
      </w:r>
      <w:r w:rsidRPr="00956F7F">
        <w:t xml:space="preserve"> тыс.руб;</w:t>
      </w:r>
    </w:p>
    <w:p w:rsidR="00C26A6C" w:rsidRPr="00956F7F" w:rsidRDefault="00C26A6C" w:rsidP="00C26A6C">
      <w:pPr>
        <w:jc w:val="both"/>
      </w:pPr>
      <w:r w:rsidRPr="00956F7F">
        <w:t xml:space="preserve">   Расходы по резервному фонду администрации города запланированы на 201</w:t>
      </w:r>
      <w:r w:rsidR="00C45A39" w:rsidRPr="00956F7F">
        <w:t>9</w:t>
      </w:r>
      <w:r w:rsidRPr="00956F7F">
        <w:t xml:space="preserve"> год в сумме 500 тыс.руб. , что не превышает размера, установленного ст.81 БК РФ.</w:t>
      </w:r>
    </w:p>
    <w:p w:rsidR="00C26A6C" w:rsidRPr="00956F7F" w:rsidRDefault="00C26A6C" w:rsidP="00C26A6C">
      <w:pPr>
        <w:jc w:val="both"/>
      </w:pPr>
      <w:r w:rsidRPr="00956F7F">
        <w:t xml:space="preserve">Другие общегосударственные вопросы запланированы в сумме </w:t>
      </w:r>
      <w:r w:rsidR="00C45A39" w:rsidRPr="00956F7F">
        <w:t>16540,7</w:t>
      </w:r>
      <w:r w:rsidRPr="00956F7F">
        <w:t xml:space="preserve"> тыс. рублей .</w:t>
      </w:r>
    </w:p>
    <w:p w:rsidR="00C26A6C" w:rsidRPr="00956F7F" w:rsidRDefault="00C26A6C" w:rsidP="00C26A6C">
      <w:pPr>
        <w:jc w:val="both"/>
        <w:rPr>
          <w:b/>
          <w:bCs/>
          <w:u w:val="single"/>
        </w:rPr>
      </w:pPr>
      <w:r w:rsidRPr="00956F7F">
        <w:rPr>
          <w:b/>
          <w:bCs/>
          <w:u w:val="single"/>
        </w:rPr>
        <w:t xml:space="preserve">По разделу Национальная безопасность </w:t>
      </w:r>
    </w:p>
    <w:p w:rsidR="00C26A6C" w:rsidRPr="00956F7F" w:rsidRDefault="00C26A6C" w:rsidP="00C26A6C">
      <w:pPr>
        <w:jc w:val="both"/>
      </w:pPr>
      <w:r w:rsidRPr="00956F7F">
        <w:t>- на мероприятия, связанные с защитой населения и городской территории от чрезвычайных ситуаций природного и техногенного характера предусмотрено в бюджете (ГО и ЧС) -</w:t>
      </w:r>
      <w:r w:rsidR="00C45A39" w:rsidRPr="00956F7F">
        <w:t xml:space="preserve"> </w:t>
      </w:r>
      <w:r w:rsidR="00C45A39" w:rsidRPr="00956F7F">
        <w:rPr>
          <w:lang w:eastAsia="en-US"/>
        </w:rPr>
        <w:t>17739,5</w:t>
      </w:r>
      <w:r w:rsidR="00C45A39" w:rsidRPr="00956F7F">
        <w:t xml:space="preserve"> </w:t>
      </w:r>
      <w:r w:rsidRPr="00956F7F">
        <w:t xml:space="preserve">тыс.руб. </w:t>
      </w:r>
    </w:p>
    <w:p w:rsidR="00C26A6C" w:rsidRPr="00956F7F" w:rsidRDefault="00C26A6C" w:rsidP="00C26A6C">
      <w:pPr>
        <w:jc w:val="both"/>
        <w:rPr>
          <w:b/>
          <w:bCs/>
          <w:u w:val="single"/>
        </w:rPr>
      </w:pPr>
      <w:r w:rsidRPr="00956F7F">
        <w:rPr>
          <w:b/>
          <w:bCs/>
          <w:u w:val="single"/>
        </w:rPr>
        <w:t xml:space="preserve">По разделу </w:t>
      </w:r>
      <w:r w:rsidRPr="00956F7F">
        <w:t xml:space="preserve"> </w:t>
      </w:r>
      <w:r w:rsidRPr="00956F7F">
        <w:rPr>
          <w:b/>
          <w:bCs/>
          <w:u w:val="single"/>
        </w:rPr>
        <w:t>Национальная экономика;</w:t>
      </w:r>
    </w:p>
    <w:p w:rsidR="00C26A6C" w:rsidRPr="00956F7F" w:rsidRDefault="00C26A6C" w:rsidP="00C26A6C">
      <w:pPr>
        <w:jc w:val="both"/>
        <w:rPr>
          <w:b/>
          <w:bCs/>
          <w:u w:val="single"/>
        </w:rPr>
      </w:pPr>
    </w:p>
    <w:p w:rsidR="00C26A6C" w:rsidRPr="00956F7F" w:rsidRDefault="00C26A6C" w:rsidP="00C26A6C">
      <w:pPr>
        <w:jc w:val="both"/>
      </w:pPr>
      <w:r w:rsidRPr="00956F7F">
        <w:rPr>
          <w:b/>
          <w:bCs/>
        </w:rPr>
        <w:t xml:space="preserve"> - </w:t>
      </w:r>
      <w:r w:rsidRPr="00956F7F">
        <w:t>кап.ремонт дорог -</w:t>
      </w:r>
      <w:r w:rsidR="00C45A39" w:rsidRPr="00956F7F">
        <w:t xml:space="preserve"> 8388,7</w:t>
      </w:r>
      <w:r w:rsidRPr="00956F7F">
        <w:t xml:space="preserve"> тыс.руб.</w:t>
      </w:r>
    </w:p>
    <w:p w:rsidR="00C26A6C" w:rsidRPr="00956F7F" w:rsidRDefault="00C26A6C" w:rsidP="00C26A6C">
      <w:pPr>
        <w:jc w:val="both"/>
      </w:pPr>
      <w:r w:rsidRPr="00956F7F">
        <w:rPr>
          <w:u w:val="single"/>
        </w:rPr>
        <w:t xml:space="preserve">По разделу  </w:t>
      </w:r>
      <w:r w:rsidRPr="00956F7F">
        <w:rPr>
          <w:b/>
          <w:bCs/>
          <w:u w:val="single"/>
        </w:rPr>
        <w:t xml:space="preserve">«Жилищно-коммунальное хозяйство» </w:t>
      </w:r>
      <w:r w:rsidRPr="00956F7F">
        <w:rPr>
          <w:u w:val="single"/>
        </w:rPr>
        <w:t>(подраздел 0500)</w:t>
      </w:r>
      <w:r w:rsidRPr="00956F7F">
        <w:t xml:space="preserve"> в</w:t>
      </w:r>
      <w:r w:rsidRPr="00956F7F">
        <w:rPr>
          <w:b/>
          <w:bCs/>
        </w:rPr>
        <w:t xml:space="preserve"> </w:t>
      </w:r>
      <w:r w:rsidRPr="00956F7F">
        <w:t>бюджете предусмотрены ассигнования  в объеме</w:t>
      </w:r>
      <w:r w:rsidR="00C45A39" w:rsidRPr="00956F7F">
        <w:rPr>
          <w:lang w:eastAsia="en-US"/>
        </w:rPr>
        <w:t>111150</w:t>
      </w:r>
      <w:r w:rsidRPr="00956F7F">
        <w:t xml:space="preserve"> тыс. рублей или </w:t>
      </w:r>
      <w:r w:rsidR="00C45A39" w:rsidRPr="00956F7F">
        <w:t>7,6</w:t>
      </w:r>
      <w:r w:rsidRPr="00956F7F">
        <w:t>% от общего объёма расходных обязательств бюджета, из них;</w:t>
      </w:r>
    </w:p>
    <w:p w:rsidR="00C26A6C" w:rsidRPr="00956F7F" w:rsidRDefault="00C26A6C" w:rsidP="00C26A6C">
      <w:pPr>
        <w:jc w:val="both"/>
      </w:pPr>
      <w:r w:rsidRPr="00956F7F">
        <w:rPr>
          <w:u w:val="single"/>
        </w:rPr>
        <w:lastRenderedPageBreak/>
        <w:t>подраздел 0501</w:t>
      </w:r>
      <w:r w:rsidRPr="00956F7F">
        <w:t xml:space="preserve"> </w:t>
      </w:r>
      <w:r w:rsidRPr="00956F7F">
        <w:rPr>
          <w:b/>
          <w:bCs/>
        </w:rPr>
        <w:t>Жилищное хозяйство</w:t>
      </w:r>
      <w:r w:rsidRPr="00956F7F">
        <w:t xml:space="preserve">  денежные средства не предусмотрены;</w:t>
      </w:r>
    </w:p>
    <w:p w:rsidR="00C26A6C" w:rsidRPr="00956F7F" w:rsidRDefault="00C26A6C" w:rsidP="00C26A6C">
      <w:pPr>
        <w:jc w:val="both"/>
      </w:pPr>
      <w:r w:rsidRPr="00956F7F">
        <w:rPr>
          <w:u w:val="single"/>
        </w:rPr>
        <w:t>подраздел 0502</w:t>
      </w:r>
      <w:r w:rsidRPr="00956F7F">
        <w:t xml:space="preserve"> </w:t>
      </w:r>
      <w:r w:rsidRPr="00956F7F">
        <w:rPr>
          <w:b/>
          <w:bCs/>
        </w:rPr>
        <w:t xml:space="preserve">Коммунальное хозяйство </w:t>
      </w:r>
      <w:r w:rsidRPr="00956F7F">
        <w:rPr>
          <w:bCs/>
        </w:rPr>
        <w:t xml:space="preserve">выделено   </w:t>
      </w:r>
      <w:r w:rsidR="00C45A39" w:rsidRPr="00956F7F">
        <w:rPr>
          <w:bCs/>
        </w:rPr>
        <w:t>6500</w:t>
      </w:r>
      <w:r w:rsidRPr="00956F7F">
        <w:rPr>
          <w:bCs/>
        </w:rPr>
        <w:t xml:space="preserve"> тыс.руб.</w:t>
      </w:r>
    </w:p>
    <w:p w:rsidR="00C26A6C" w:rsidRPr="00956F7F" w:rsidRDefault="00C26A6C" w:rsidP="00C26A6C">
      <w:pPr>
        <w:jc w:val="both"/>
        <w:rPr>
          <w:color w:val="C0504D"/>
        </w:rPr>
      </w:pPr>
      <w:r w:rsidRPr="00956F7F">
        <w:rPr>
          <w:u w:val="single"/>
        </w:rPr>
        <w:t>подраздел 0503</w:t>
      </w:r>
      <w:r w:rsidRPr="00956F7F">
        <w:t xml:space="preserve"> </w:t>
      </w:r>
      <w:r w:rsidRPr="00956F7F">
        <w:rPr>
          <w:b/>
          <w:bCs/>
        </w:rPr>
        <w:t>Благоустройство</w:t>
      </w:r>
      <w:r w:rsidRPr="00956F7F">
        <w:rPr>
          <w:color w:val="C0504D"/>
        </w:rPr>
        <w:t xml:space="preserve"> </w:t>
      </w:r>
      <w:r w:rsidRPr="00956F7F">
        <w:t xml:space="preserve"> </w:t>
      </w:r>
      <w:r w:rsidRPr="00956F7F">
        <w:rPr>
          <w:b/>
          <w:bCs/>
        </w:rPr>
        <w:t>выделено</w:t>
      </w:r>
      <w:r w:rsidRPr="00956F7F">
        <w:t xml:space="preserve"> </w:t>
      </w:r>
      <w:r w:rsidR="00C45A39" w:rsidRPr="00956F7F">
        <w:rPr>
          <w:b/>
          <w:bCs/>
        </w:rPr>
        <w:t>80650</w:t>
      </w:r>
      <w:r w:rsidRPr="00956F7F">
        <w:t xml:space="preserve"> </w:t>
      </w:r>
      <w:r w:rsidRPr="00956F7F">
        <w:rPr>
          <w:b/>
          <w:bCs/>
        </w:rPr>
        <w:t>тыс.руб</w:t>
      </w:r>
      <w:r w:rsidRPr="00956F7F">
        <w:t>,  из них:</w:t>
      </w:r>
    </w:p>
    <w:p w:rsidR="00C26A6C" w:rsidRPr="00956F7F" w:rsidRDefault="00C26A6C" w:rsidP="00C26A6C">
      <w:pPr>
        <w:jc w:val="both"/>
      </w:pPr>
      <w:r w:rsidRPr="00956F7F">
        <w:t xml:space="preserve">- по благоустройству( уличное освещение) – </w:t>
      </w:r>
      <w:r w:rsidR="00C45A39" w:rsidRPr="00956F7F">
        <w:t>12</w:t>
      </w:r>
      <w:r w:rsidRPr="00956F7F">
        <w:t>000 тыс.руб;</w:t>
      </w:r>
    </w:p>
    <w:p w:rsidR="00C26A6C" w:rsidRPr="00956F7F" w:rsidRDefault="00C26A6C" w:rsidP="00C26A6C">
      <w:pPr>
        <w:jc w:val="both"/>
      </w:pPr>
      <w:r w:rsidRPr="00956F7F">
        <w:t xml:space="preserve">- по благоустройству (озеленение)- </w:t>
      </w:r>
      <w:r w:rsidR="00C45A39" w:rsidRPr="00956F7F">
        <w:t>10</w:t>
      </w:r>
      <w:r w:rsidRPr="00956F7F">
        <w:t>000 тыс.руб;</w:t>
      </w:r>
    </w:p>
    <w:p w:rsidR="00C26A6C" w:rsidRPr="00956F7F" w:rsidRDefault="00C26A6C" w:rsidP="00C26A6C">
      <w:pPr>
        <w:jc w:val="both"/>
      </w:pPr>
      <w:r w:rsidRPr="00956F7F">
        <w:t>- по благоустройству(содержание мест захоронения) -1300 тыс.руб;</w:t>
      </w:r>
    </w:p>
    <w:p w:rsidR="00C26A6C" w:rsidRPr="00956F7F" w:rsidRDefault="00C26A6C" w:rsidP="00C26A6C">
      <w:pPr>
        <w:jc w:val="both"/>
      </w:pPr>
      <w:r w:rsidRPr="00956F7F">
        <w:t xml:space="preserve">- по благоустройству (прочие мероприятия по благоустройству) – </w:t>
      </w:r>
      <w:r w:rsidR="00C45A39" w:rsidRPr="00956F7F">
        <w:t xml:space="preserve">57350 </w:t>
      </w:r>
      <w:r w:rsidRPr="00956F7F">
        <w:t>тыс.руб;</w:t>
      </w:r>
    </w:p>
    <w:p w:rsidR="00C26A6C" w:rsidRPr="00956F7F" w:rsidRDefault="00C26A6C" w:rsidP="00C26A6C">
      <w:pPr>
        <w:jc w:val="both"/>
        <w:rPr>
          <w:b/>
          <w:bCs/>
          <w:u w:val="single"/>
        </w:rPr>
      </w:pPr>
      <w:r w:rsidRPr="00956F7F">
        <w:t xml:space="preserve">            </w:t>
      </w:r>
      <w:r w:rsidRPr="00956F7F">
        <w:rPr>
          <w:b/>
          <w:bCs/>
          <w:u w:val="single"/>
        </w:rPr>
        <w:t>По разделу</w:t>
      </w:r>
      <w:r w:rsidRPr="00956F7F">
        <w:t xml:space="preserve"> </w:t>
      </w:r>
      <w:r w:rsidRPr="00956F7F">
        <w:rPr>
          <w:b/>
          <w:bCs/>
          <w:u w:val="single"/>
        </w:rPr>
        <w:t>Образование;</w:t>
      </w:r>
    </w:p>
    <w:p w:rsidR="00C26A6C" w:rsidRPr="00956F7F" w:rsidRDefault="00C26A6C" w:rsidP="00C26A6C">
      <w:pPr>
        <w:jc w:val="both"/>
      </w:pPr>
      <w:r w:rsidRPr="00956F7F">
        <w:t xml:space="preserve">     расходы на образование предусмотрены  в сумме</w:t>
      </w:r>
      <w:r w:rsidR="00C45A39" w:rsidRPr="00956F7F">
        <w:t xml:space="preserve"> </w:t>
      </w:r>
      <w:r w:rsidR="00C45A39" w:rsidRPr="00956F7F">
        <w:rPr>
          <w:lang w:eastAsia="en-US"/>
        </w:rPr>
        <w:t>949633,5</w:t>
      </w:r>
      <w:r w:rsidRPr="00956F7F">
        <w:t xml:space="preserve">  тыс.руб., или 82,</w:t>
      </w:r>
      <w:r w:rsidR="00C45A39" w:rsidRPr="00956F7F">
        <w:t>5</w:t>
      </w:r>
      <w:r w:rsidRPr="00956F7F">
        <w:t>% от общего объема расходных обязательств бюджета.</w:t>
      </w:r>
    </w:p>
    <w:p w:rsidR="00C26A6C" w:rsidRPr="00956F7F" w:rsidRDefault="00C26A6C" w:rsidP="00C26A6C">
      <w:pPr>
        <w:jc w:val="both"/>
      </w:pPr>
      <w:r w:rsidRPr="00956F7F">
        <w:t xml:space="preserve"> По разделу</w:t>
      </w:r>
      <w:r w:rsidRPr="00956F7F">
        <w:rPr>
          <w:b/>
          <w:bCs/>
        </w:rPr>
        <w:t xml:space="preserve"> </w:t>
      </w:r>
      <w:r w:rsidRPr="00956F7F">
        <w:rPr>
          <w:b/>
          <w:bCs/>
          <w:u w:val="single"/>
        </w:rPr>
        <w:t>Физическая культура и спорт</w:t>
      </w:r>
      <w:r w:rsidRPr="00956F7F">
        <w:rPr>
          <w:b/>
          <w:bCs/>
        </w:rPr>
        <w:t xml:space="preserve">   </w:t>
      </w:r>
      <w:r w:rsidRPr="00956F7F">
        <w:t xml:space="preserve">предусмотрены   расходы   –   </w:t>
      </w:r>
    </w:p>
    <w:p w:rsidR="00C26A6C" w:rsidRPr="00956F7F" w:rsidRDefault="00C26A6C" w:rsidP="00C26A6C">
      <w:pPr>
        <w:jc w:val="both"/>
      </w:pPr>
      <w:r w:rsidRPr="00956F7F">
        <w:t>700 или 0,06% от  тыс. рублей от общего объёма расходных обязательств бюджета.</w:t>
      </w:r>
    </w:p>
    <w:p w:rsidR="00C26A6C" w:rsidRPr="00956F7F" w:rsidRDefault="00C26A6C" w:rsidP="00C26A6C">
      <w:pPr>
        <w:jc w:val="both"/>
        <w:rPr>
          <w:b/>
          <w:bCs/>
          <w:u w:val="single"/>
        </w:rPr>
      </w:pPr>
      <w:r w:rsidRPr="00956F7F">
        <w:rPr>
          <w:b/>
          <w:bCs/>
          <w:u w:val="single"/>
        </w:rPr>
        <w:t xml:space="preserve"> Культура и кинематография;  </w:t>
      </w:r>
    </w:p>
    <w:p w:rsidR="00C26A6C" w:rsidRPr="00956F7F" w:rsidRDefault="00C26A6C" w:rsidP="00C26A6C">
      <w:pPr>
        <w:jc w:val="both"/>
      </w:pPr>
      <w:r w:rsidRPr="00956F7F">
        <w:t xml:space="preserve">расходы на содержание </w:t>
      </w:r>
      <w:r w:rsidRPr="00956F7F">
        <w:rPr>
          <w:b/>
          <w:bCs/>
        </w:rPr>
        <w:t xml:space="preserve">учреждений культуры </w:t>
      </w:r>
      <w:r w:rsidRPr="00956F7F">
        <w:t>в 201</w:t>
      </w:r>
      <w:r w:rsidR="00C45A39" w:rsidRPr="00956F7F">
        <w:t>9</w:t>
      </w:r>
      <w:r w:rsidRPr="00956F7F">
        <w:t xml:space="preserve"> году из бюджета города предполагается направить </w:t>
      </w:r>
      <w:r w:rsidR="00C45A39" w:rsidRPr="00956F7F">
        <w:rPr>
          <w:lang w:eastAsia="en-US"/>
        </w:rPr>
        <w:t>21906,6</w:t>
      </w:r>
      <w:r w:rsidRPr="00956F7F">
        <w:t>тыс. рублей, или 1,8 % от   общего объёма расходных обязательств бюджета, в виде субсидий муниципальным бюджетным учреждениям на выполнение муниципальных заданий и уплату налогов.</w:t>
      </w:r>
    </w:p>
    <w:p w:rsidR="00C26A6C" w:rsidRPr="00956F7F" w:rsidRDefault="00C26A6C" w:rsidP="00C26A6C">
      <w:pPr>
        <w:jc w:val="both"/>
        <w:rPr>
          <w:u w:val="single"/>
        </w:rPr>
      </w:pPr>
      <w:r w:rsidRPr="00956F7F">
        <w:rPr>
          <w:b/>
          <w:bCs/>
          <w:u w:val="single"/>
        </w:rPr>
        <w:t>Средства массовой  информации</w:t>
      </w:r>
      <w:r w:rsidRPr="00956F7F">
        <w:rPr>
          <w:u w:val="single"/>
        </w:rPr>
        <w:t xml:space="preserve">  ;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t xml:space="preserve">Расходы на  содержание </w:t>
      </w:r>
      <w:r w:rsidRPr="00956F7F">
        <w:rPr>
          <w:b/>
          <w:bCs/>
        </w:rPr>
        <w:t>средств  массовой  информации</w:t>
      </w:r>
      <w:r w:rsidRPr="00956F7F">
        <w:t xml:space="preserve">  определены в виде субсидии муниципальному  бюджетному учреждению Каспий -Медиа в сумме </w:t>
      </w:r>
      <w:r w:rsidRPr="00956F7F">
        <w:rPr>
          <w:lang w:eastAsia="en-US"/>
        </w:rPr>
        <w:t>7</w:t>
      </w:r>
      <w:r w:rsidR="00C45A39" w:rsidRPr="00956F7F">
        <w:rPr>
          <w:lang w:eastAsia="en-US"/>
        </w:rPr>
        <w:t>003,6</w:t>
      </w:r>
      <w:r w:rsidRPr="00956F7F">
        <w:rPr>
          <w:lang w:eastAsia="en-US"/>
        </w:rPr>
        <w:t xml:space="preserve"> </w:t>
      </w:r>
      <w:r w:rsidRPr="00956F7F">
        <w:t>тыс. руб. или 0,7 %  от   общего  объёма  расходных обязательств бюджета.</w:t>
      </w:r>
    </w:p>
    <w:p w:rsidR="00C26A6C" w:rsidRPr="00956F7F" w:rsidRDefault="00C26A6C" w:rsidP="00C26A6C">
      <w:pPr>
        <w:jc w:val="both"/>
      </w:pPr>
      <w:r w:rsidRPr="00956F7F">
        <w:rPr>
          <w:b/>
          <w:bCs/>
        </w:rPr>
        <w:t>Социальная политика;</w:t>
      </w:r>
    </w:p>
    <w:p w:rsidR="00C26A6C" w:rsidRPr="00956F7F" w:rsidRDefault="00C26A6C" w:rsidP="00C26A6C">
      <w:pPr>
        <w:jc w:val="both"/>
      </w:pPr>
      <w:r w:rsidRPr="00956F7F">
        <w:t xml:space="preserve"> расходы на социальную политику   предусмотрены  в сумме</w:t>
      </w:r>
      <w:r w:rsidR="00C45A39" w:rsidRPr="00956F7F">
        <w:rPr>
          <w:lang w:eastAsia="en-US"/>
        </w:rPr>
        <w:t>36067,8</w:t>
      </w:r>
      <w:r w:rsidRPr="00956F7F">
        <w:t xml:space="preserve"> тыс.руб., или 3,8 % от общего объема расходных обязательств бюджета.</w:t>
      </w:r>
      <w:r w:rsidRPr="00956F7F">
        <w:rPr>
          <w:b/>
          <w:bCs/>
        </w:rPr>
        <w:t xml:space="preserve">                     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         </w:t>
      </w:r>
    </w:p>
    <w:p w:rsidR="00C26A6C" w:rsidRPr="00956F7F" w:rsidRDefault="00C26A6C" w:rsidP="00C26A6C">
      <w:pPr>
        <w:jc w:val="both"/>
        <w:rPr>
          <w:b/>
          <w:bCs/>
        </w:rPr>
      </w:pPr>
      <w:r w:rsidRPr="00956F7F">
        <w:rPr>
          <w:b/>
          <w:bCs/>
        </w:rPr>
        <w:t xml:space="preserve">                                  Выводы и предложения;</w:t>
      </w:r>
    </w:p>
    <w:p w:rsidR="00C26A6C" w:rsidRPr="00956F7F" w:rsidRDefault="00C26A6C" w:rsidP="00C26A6C">
      <w:pPr>
        <w:jc w:val="both"/>
        <w:rPr>
          <w:b/>
          <w:bCs/>
        </w:rPr>
      </w:pPr>
    </w:p>
    <w:p w:rsidR="00C26A6C" w:rsidRPr="00956F7F" w:rsidRDefault="00C26A6C" w:rsidP="00C26A6C">
      <w:pPr>
        <w:jc w:val="both"/>
      </w:pPr>
      <w:r w:rsidRPr="00956F7F">
        <w:t>1. Представленные с проектом решения «О проекте бюджета городского округа «Город Каспийск» на 201</w:t>
      </w:r>
      <w:r w:rsidR="00C45A39" w:rsidRPr="00956F7F">
        <w:t>9</w:t>
      </w:r>
      <w:r w:rsidRPr="00956F7F">
        <w:t xml:space="preserve">год документы и материалы содержат полный перечень необходимых показателей. </w:t>
      </w:r>
    </w:p>
    <w:p w:rsidR="00C26A6C" w:rsidRPr="00956F7F" w:rsidRDefault="00C26A6C" w:rsidP="00C26A6C">
      <w:pPr>
        <w:jc w:val="both"/>
      </w:pPr>
      <w:r w:rsidRPr="00956F7F">
        <w:t>2.Администрации городского округа «город Каспийск» рекомендуется:</w:t>
      </w:r>
    </w:p>
    <w:p w:rsidR="00C26A6C" w:rsidRPr="00956F7F" w:rsidRDefault="00C26A6C" w:rsidP="00C26A6C">
      <w:pPr>
        <w:jc w:val="both"/>
      </w:pPr>
      <w:r w:rsidRPr="00956F7F">
        <w:t>- в целях наиболее полной мобилизации в бюджет доходов принять дополнительные меры по сокращению задолженности по налоговым платежам в бюджет муниципального образования городского округа «город Каспийск», запланированных на 201</w:t>
      </w:r>
      <w:r w:rsidR="00C45A39" w:rsidRPr="00956F7F">
        <w:t>9</w:t>
      </w:r>
      <w:r w:rsidRPr="00956F7F">
        <w:t xml:space="preserve"> год;</w:t>
      </w:r>
    </w:p>
    <w:p w:rsidR="00C26A6C" w:rsidRPr="00956F7F" w:rsidRDefault="00C26A6C" w:rsidP="00C26A6C">
      <w:pPr>
        <w:jc w:val="both"/>
      </w:pPr>
      <w:r w:rsidRPr="00956F7F">
        <w:t>- с участием субъектов бюджетного планирования, исходя из концепции бюджетного реформирования, продолжить работу по формированию системы целей и показателей результатов деятельности администраторов бюджетного планирования, критериев и показателей эффективности бюджетных расходов на выполнение соответствующих вопросов местного значения и отдельных государственных полномочий;</w:t>
      </w:r>
    </w:p>
    <w:p w:rsidR="00C26A6C" w:rsidRPr="00956F7F" w:rsidRDefault="00C26A6C" w:rsidP="00C26A6C">
      <w:pPr>
        <w:jc w:val="both"/>
      </w:pPr>
      <w:r w:rsidRPr="00956F7F">
        <w:t>3. Учитывая  изложенное, Контрольно-счетная комиссия городского округа «город Каспийск» полагает, что проект решения «О бюджете  городского округа «город Каспийск» на 201</w:t>
      </w:r>
      <w:r w:rsidR="00C45A39" w:rsidRPr="00956F7F">
        <w:t>9</w:t>
      </w:r>
      <w:r w:rsidRPr="00956F7F">
        <w:t xml:space="preserve"> год  и плановый пер</w:t>
      </w:r>
      <w:bookmarkStart w:id="0" w:name="_GoBack"/>
      <w:bookmarkEnd w:id="0"/>
      <w:r w:rsidRPr="00956F7F">
        <w:t>иод 20</w:t>
      </w:r>
      <w:r w:rsidR="00C45A39" w:rsidRPr="00956F7F">
        <w:t>20</w:t>
      </w:r>
      <w:r w:rsidRPr="00956F7F">
        <w:t>-202</w:t>
      </w:r>
      <w:r w:rsidR="00C45A39" w:rsidRPr="00956F7F">
        <w:t>1</w:t>
      </w:r>
      <w:r w:rsidRPr="00956F7F">
        <w:t xml:space="preserve"> года, может быть принят с учетом предложений, содержащихся в настоящем Заключении.</w:t>
      </w: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</w:pPr>
    </w:p>
    <w:p w:rsidR="00C26A6C" w:rsidRPr="00956F7F" w:rsidRDefault="00C26A6C" w:rsidP="00C26A6C">
      <w:pPr>
        <w:jc w:val="both"/>
        <w:rPr>
          <w:b/>
        </w:rPr>
      </w:pPr>
      <w:r w:rsidRPr="00956F7F">
        <w:rPr>
          <w:b/>
        </w:rPr>
        <w:t>Председатель КСК                                                        Чаракова М.Х</w:t>
      </w:r>
    </w:p>
    <w:p w:rsidR="0008195B" w:rsidRPr="00956F7F" w:rsidRDefault="0008195B"/>
    <w:sectPr w:rsidR="0008195B" w:rsidRPr="00956F7F" w:rsidSect="00062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2D" w:rsidRDefault="006C242D" w:rsidP="000623BC">
      <w:r>
        <w:separator/>
      </w:r>
    </w:p>
  </w:endnote>
  <w:endnote w:type="continuationSeparator" w:id="0">
    <w:p w:rsidR="006C242D" w:rsidRDefault="006C242D" w:rsidP="000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2D" w:rsidRDefault="006C242D" w:rsidP="000623BC">
      <w:r>
        <w:separator/>
      </w:r>
    </w:p>
  </w:footnote>
  <w:footnote w:type="continuationSeparator" w:id="0">
    <w:p w:rsidR="006C242D" w:rsidRDefault="006C242D" w:rsidP="0006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6C"/>
    <w:rsid w:val="00001D69"/>
    <w:rsid w:val="000623BC"/>
    <w:rsid w:val="0008195B"/>
    <w:rsid w:val="000D0A73"/>
    <w:rsid w:val="001235C9"/>
    <w:rsid w:val="00131CB9"/>
    <w:rsid w:val="0016646E"/>
    <w:rsid w:val="00282A2E"/>
    <w:rsid w:val="00330417"/>
    <w:rsid w:val="00352465"/>
    <w:rsid w:val="00397440"/>
    <w:rsid w:val="0048715A"/>
    <w:rsid w:val="0059291D"/>
    <w:rsid w:val="006242B6"/>
    <w:rsid w:val="00647487"/>
    <w:rsid w:val="006A2263"/>
    <w:rsid w:val="006C242D"/>
    <w:rsid w:val="007E53ED"/>
    <w:rsid w:val="008C5ED1"/>
    <w:rsid w:val="00956F7F"/>
    <w:rsid w:val="009740F4"/>
    <w:rsid w:val="00991313"/>
    <w:rsid w:val="00A23F8E"/>
    <w:rsid w:val="00A4471C"/>
    <w:rsid w:val="00B90665"/>
    <w:rsid w:val="00BF5A7C"/>
    <w:rsid w:val="00C26A6C"/>
    <w:rsid w:val="00C45A39"/>
    <w:rsid w:val="00C862DA"/>
    <w:rsid w:val="00DC7354"/>
    <w:rsid w:val="00E21182"/>
    <w:rsid w:val="00E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39A8-2ED6-43B3-84D5-012CEEC3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A6C"/>
    <w:pPr>
      <w:spacing w:after="0" w:line="240" w:lineRule="auto"/>
    </w:pPr>
  </w:style>
  <w:style w:type="table" w:styleId="a4">
    <w:name w:val="Table Grid"/>
    <w:basedOn w:val="a1"/>
    <w:uiPriority w:val="59"/>
    <w:rsid w:val="00C2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2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3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2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3B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2018-12-24T12:21:00Z</cp:lastPrinted>
  <dcterms:created xsi:type="dcterms:W3CDTF">2018-12-11T12:01:00Z</dcterms:created>
  <dcterms:modified xsi:type="dcterms:W3CDTF">2018-12-25T07:09:00Z</dcterms:modified>
</cp:coreProperties>
</file>