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7957F7" w:rsidP="00A15D37">
      <w:pPr>
        <w:jc w:val="center"/>
        <w:rPr>
          <w:b/>
          <w:bCs/>
          <w:sz w:val="40"/>
          <w:szCs w:val="40"/>
        </w:rPr>
      </w:pPr>
      <w:r>
        <w:rPr>
          <w:b/>
          <w:bCs/>
          <w:sz w:val="40"/>
          <w:szCs w:val="40"/>
        </w:rPr>
        <w:t>РЕШЕНИЕ № 242</w:t>
      </w:r>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36775F" w:rsidRDefault="0036775F" w:rsidP="0036775F">
      <w:pPr>
        <w:shd w:val="clear" w:color="auto" w:fill="FFFFFF"/>
        <w:spacing w:line="240" w:lineRule="atLeast"/>
        <w:jc w:val="both"/>
        <w:rPr>
          <w:b/>
          <w:bCs/>
          <w:szCs w:val="24"/>
        </w:rPr>
      </w:pPr>
      <w:r>
        <w:rPr>
          <w:b/>
          <w:bCs/>
          <w:szCs w:val="24"/>
        </w:rPr>
        <w:t>«</w:t>
      </w:r>
      <w:r w:rsidR="007957F7" w:rsidRPr="0036775F">
        <w:rPr>
          <w:b/>
          <w:bCs/>
          <w:szCs w:val="24"/>
        </w:rPr>
        <w:t xml:space="preserve">Об утверждении Порядка ведения </w:t>
      </w:r>
    </w:p>
    <w:p w:rsidR="007957F7" w:rsidRPr="0036775F" w:rsidRDefault="007957F7" w:rsidP="0036775F">
      <w:pPr>
        <w:shd w:val="clear" w:color="auto" w:fill="FFFFFF"/>
        <w:spacing w:line="240" w:lineRule="atLeast"/>
        <w:jc w:val="both"/>
        <w:rPr>
          <w:b/>
          <w:bCs/>
          <w:szCs w:val="24"/>
        </w:rPr>
      </w:pPr>
      <w:r w:rsidRPr="0036775F">
        <w:rPr>
          <w:b/>
          <w:bCs/>
          <w:szCs w:val="24"/>
        </w:rPr>
        <w:t>перечня видов муниципального</w:t>
      </w:r>
    </w:p>
    <w:p w:rsidR="0036775F" w:rsidRDefault="007957F7" w:rsidP="0036775F">
      <w:pPr>
        <w:shd w:val="clear" w:color="auto" w:fill="FFFFFF"/>
        <w:spacing w:line="240" w:lineRule="atLeast"/>
        <w:jc w:val="both"/>
        <w:rPr>
          <w:b/>
          <w:bCs/>
          <w:szCs w:val="24"/>
        </w:rPr>
      </w:pPr>
      <w:r w:rsidRPr="0036775F">
        <w:rPr>
          <w:b/>
          <w:bCs/>
          <w:szCs w:val="24"/>
        </w:rPr>
        <w:t xml:space="preserve">контроля и органов местного </w:t>
      </w:r>
    </w:p>
    <w:p w:rsidR="007957F7" w:rsidRPr="0036775F" w:rsidRDefault="007957F7" w:rsidP="0036775F">
      <w:pPr>
        <w:shd w:val="clear" w:color="auto" w:fill="FFFFFF"/>
        <w:spacing w:line="240" w:lineRule="atLeast"/>
        <w:jc w:val="both"/>
        <w:rPr>
          <w:b/>
          <w:bCs/>
          <w:szCs w:val="24"/>
        </w:rPr>
      </w:pPr>
      <w:r w:rsidRPr="0036775F">
        <w:rPr>
          <w:b/>
          <w:bCs/>
          <w:szCs w:val="24"/>
        </w:rPr>
        <w:t xml:space="preserve">самоуправления муниципального </w:t>
      </w:r>
    </w:p>
    <w:p w:rsidR="0036775F" w:rsidRDefault="007957F7" w:rsidP="0036775F">
      <w:pPr>
        <w:shd w:val="clear" w:color="auto" w:fill="FFFFFF"/>
        <w:spacing w:line="240" w:lineRule="atLeast"/>
        <w:jc w:val="both"/>
        <w:rPr>
          <w:b/>
          <w:bCs/>
          <w:szCs w:val="24"/>
        </w:rPr>
      </w:pPr>
      <w:r w:rsidRPr="0036775F">
        <w:rPr>
          <w:b/>
          <w:bCs/>
          <w:szCs w:val="24"/>
        </w:rPr>
        <w:t xml:space="preserve">образования городской округ </w:t>
      </w:r>
    </w:p>
    <w:p w:rsidR="007957F7" w:rsidRPr="0036775F" w:rsidRDefault="007957F7" w:rsidP="0036775F">
      <w:pPr>
        <w:shd w:val="clear" w:color="auto" w:fill="FFFFFF"/>
        <w:spacing w:line="240" w:lineRule="atLeast"/>
        <w:jc w:val="both"/>
        <w:rPr>
          <w:b/>
          <w:bCs/>
          <w:szCs w:val="24"/>
        </w:rPr>
      </w:pPr>
      <w:r w:rsidRPr="0036775F">
        <w:rPr>
          <w:b/>
          <w:bCs/>
          <w:szCs w:val="24"/>
        </w:rPr>
        <w:t>«город Каспийск», уполномоченных</w:t>
      </w:r>
    </w:p>
    <w:p w:rsidR="0036775F" w:rsidRDefault="007957F7" w:rsidP="0036775F">
      <w:pPr>
        <w:shd w:val="clear" w:color="auto" w:fill="FFFFFF"/>
        <w:spacing w:line="240" w:lineRule="atLeast"/>
        <w:jc w:val="both"/>
        <w:rPr>
          <w:b/>
          <w:bCs/>
          <w:szCs w:val="24"/>
        </w:rPr>
      </w:pPr>
      <w:r w:rsidRPr="0036775F">
        <w:rPr>
          <w:b/>
          <w:bCs/>
          <w:szCs w:val="24"/>
        </w:rPr>
        <w:t xml:space="preserve">на их осуществление на территории </w:t>
      </w:r>
    </w:p>
    <w:p w:rsidR="007957F7" w:rsidRPr="0036775F" w:rsidRDefault="007957F7" w:rsidP="0036775F">
      <w:pPr>
        <w:shd w:val="clear" w:color="auto" w:fill="FFFFFF"/>
        <w:spacing w:line="240" w:lineRule="atLeast"/>
        <w:jc w:val="both"/>
        <w:rPr>
          <w:b/>
          <w:bCs/>
          <w:szCs w:val="24"/>
        </w:rPr>
      </w:pPr>
      <w:r w:rsidRPr="0036775F">
        <w:rPr>
          <w:b/>
          <w:bCs/>
          <w:szCs w:val="24"/>
        </w:rPr>
        <w:t xml:space="preserve">муниципального образования </w:t>
      </w:r>
    </w:p>
    <w:p w:rsidR="007957F7" w:rsidRDefault="007957F7" w:rsidP="0036775F">
      <w:pPr>
        <w:shd w:val="clear" w:color="auto" w:fill="FFFFFF"/>
        <w:spacing w:line="240" w:lineRule="atLeast"/>
        <w:jc w:val="both"/>
        <w:rPr>
          <w:b/>
          <w:szCs w:val="24"/>
        </w:rPr>
      </w:pPr>
      <w:r w:rsidRPr="0036775F">
        <w:rPr>
          <w:b/>
          <w:bCs/>
          <w:szCs w:val="24"/>
        </w:rPr>
        <w:t>городской округ «город Каспийск»</w:t>
      </w:r>
    </w:p>
    <w:p w:rsidR="0036775F" w:rsidRPr="007957F7" w:rsidRDefault="0036775F" w:rsidP="0036775F">
      <w:pPr>
        <w:shd w:val="clear" w:color="auto" w:fill="FFFFFF"/>
        <w:spacing w:line="240" w:lineRule="atLeast"/>
        <w:jc w:val="both"/>
        <w:rPr>
          <w:b/>
          <w:szCs w:val="24"/>
        </w:rPr>
      </w:pPr>
    </w:p>
    <w:p w:rsidR="0036775F" w:rsidRDefault="007957F7" w:rsidP="007957F7">
      <w:pPr>
        <w:shd w:val="clear" w:color="auto" w:fill="FFFFFF"/>
        <w:ind w:firstLine="720"/>
        <w:jc w:val="both"/>
        <w:rPr>
          <w:szCs w:val="24"/>
        </w:rPr>
      </w:pPr>
      <w:r w:rsidRPr="007957F7">
        <w:rPr>
          <w:szCs w:val="24"/>
        </w:rPr>
        <w:t xml:space="preserve"> Во исполнение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городской округ «город Каспийск», </w:t>
      </w:r>
    </w:p>
    <w:p w:rsidR="0036775F" w:rsidRPr="0036775F" w:rsidRDefault="0036775F" w:rsidP="007957F7">
      <w:pPr>
        <w:shd w:val="clear" w:color="auto" w:fill="FFFFFF"/>
        <w:ind w:firstLine="720"/>
        <w:jc w:val="both"/>
        <w:rPr>
          <w:szCs w:val="24"/>
          <w:u w:val="single"/>
        </w:rPr>
      </w:pPr>
    </w:p>
    <w:p w:rsidR="0036775F" w:rsidRPr="0036775F" w:rsidRDefault="007957F7" w:rsidP="0036775F">
      <w:pPr>
        <w:shd w:val="clear" w:color="auto" w:fill="FFFFFF"/>
        <w:ind w:firstLine="720"/>
        <w:jc w:val="center"/>
        <w:rPr>
          <w:b/>
          <w:szCs w:val="24"/>
          <w:u w:val="single"/>
        </w:rPr>
      </w:pPr>
      <w:r w:rsidRPr="007957F7">
        <w:rPr>
          <w:b/>
          <w:szCs w:val="24"/>
          <w:u w:val="single"/>
        </w:rPr>
        <w:t>Собрание депутатов городского округа «город Каспийск»</w:t>
      </w:r>
    </w:p>
    <w:p w:rsidR="0036775F" w:rsidRPr="0036775F" w:rsidRDefault="0036775F" w:rsidP="0036775F">
      <w:pPr>
        <w:shd w:val="clear" w:color="auto" w:fill="FFFFFF"/>
        <w:ind w:firstLine="720"/>
        <w:jc w:val="center"/>
        <w:rPr>
          <w:b/>
          <w:szCs w:val="24"/>
        </w:rPr>
      </w:pPr>
    </w:p>
    <w:p w:rsidR="007957F7" w:rsidRPr="007957F7" w:rsidRDefault="0036775F" w:rsidP="0036775F">
      <w:pPr>
        <w:shd w:val="clear" w:color="auto" w:fill="FFFFFF"/>
        <w:ind w:firstLine="720"/>
        <w:jc w:val="center"/>
        <w:rPr>
          <w:b/>
          <w:szCs w:val="24"/>
        </w:rPr>
      </w:pPr>
      <w:r w:rsidRPr="0036775F">
        <w:rPr>
          <w:b/>
          <w:szCs w:val="24"/>
        </w:rPr>
        <w:t>РЕШАЕТ</w:t>
      </w:r>
      <w:r w:rsidR="007957F7" w:rsidRPr="007957F7">
        <w:rPr>
          <w:b/>
          <w:szCs w:val="24"/>
        </w:rPr>
        <w:t>:</w:t>
      </w:r>
    </w:p>
    <w:p w:rsidR="007957F7" w:rsidRPr="007957F7" w:rsidRDefault="007957F7" w:rsidP="0036775F">
      <w:pPr>
        <w:shd w:val="clear" w:color="auto" w:fill="FFFFFF"/>
        <w:ind w:firstLine="720"/>
        <w:jc w:val="center"/>
        <w:rPr>
          <w:b/>
          <w:szCs w:val="24"/>
        </w:rPr>
      </w:pPr>
    </w:p>
    <w:p w:rsidR="007957F7" w:rsidRPr="0036775F" w:rsidRDefault="007957F7" w:rsidP="0036775F">
      <w:pPr>
        <w:pStyle w:val="af5"/>
        <w:numPr>
          <w:ilvl w:val="0"/>
          <w:numId w:val="28"/>
        </w:numPr>
        <w:shd w:val="clear" w:color="auto" w:fill="FFFFFF"/>
        <w:ind w:left="0" w:firstLine="567"/>
        <w:jc w:val="both"/>
        <w:rPr>
          <w:szCs w:val="24"/>
        </w:rPr>
      </w:pPr>
      <w:r w:rsidRPr="0036775F">
        <w:rPr>
          <w:szCs w:val="24"/>
        </w:rPr>
        <w:t>Утвердить:</w:t>
      </w:r>
    </w:p>
    <w:p w:rsidR="0036775F" w:rsidRDefault="0036775F" w:rsidP="0036775F">
      <w:pPr>
        <w:pStyle w:val="af5"/>
        <w:numPr>
          <w:ilvl w:val="1"/>
          <w:numId w:val="28"/>
        </w:numPr>
        <w:shd w:val="clear" w:color="auto" w:fill="FFFFFF"/>
        <w:ind w:left="0" w:firstLine="567"/>
        <w:jc w:val="both"/>
        <w:rPr>
          <w:szCs w:val="24"/>
        </w:rPr>
      </w:pPr>
      <w:r>
        <w:rPr>
          <w:szCs w:val="24"/>
        </w:rPr>
        <w:t xml:space="preserve"> </w:t>
      </w:r>
      <w:r w:rsidR="007957F7" w:rsidRPr="0036775F">
        <w:rPr>
          <w:szCs w:val="24"/>
        </w:rPr>
        <w:t xml:space="preserve">Порядок ведения перечня видов муниципального контроля и органов местного самоуправления муниципального образования городской округ «город Каспийск», уполномоченных на их осуществление на </w:t>
      </w:r>
      <w:r w:rsidR="007957F7" w:rsidRPr="0036775F">
        <w:rPr>
          <w:szCs w:val="24"/>
        </w:rPr>
        <w:lastRenderedPageBreak/>
        <w:t>территории муниципального образования городской округ «город Каспийск» (приложение 1).</w:t>
      </w:r>
    </w:p>
    <w:p w:rsidR="007957F7" w:rsidRPr="0036775F" w:rsidRDefault="007957F7" w:rsidP="0036775F">
      <w:pPr>
        <w:pStyle w:val="af5"/>
        <w:numPr>
          <w:ilvl w:val="1"/>
          <w:numId w:val="28"/>
        </w:numPr>
        <w:shd w:val="clear" w:color="auto" w:fill="FFFFFF"/>
        <w:ind w:left="0" w:firstLine="567"/>
        <w:jc w:val="both"/>
        <w:rPr>
          <w:szCs w:val="24"/>
        </w:rPr>
      </w:pPr>
      <w:r w:rsidRPr="0036775F">
        <w:rPr>
          <w:szCs w:val="24"/>
        </w:rPr>
        <w:t>Форму перечня видов муниципального контроля, осуществляемого на территории муниципального образования городской округ «город Каспийск» (приложение 2).</w:t>
      </w:r>
    </w:p>
    <w:p w:rsidR="007957F7" w:rsidRPr="0036775F" w:rsidRDefault="007957F7" w:rsidP="0036775F">
      <w:pPr>
        <w:pStyle w:val="af5"/>
        <w:numPr>
          <w:ilvl w:val="0"/>
          <w:numId w:val="28"/>
        </w:numPr>
        <w:shd w:val="clear" w:color="auto" w:fill="FFFFFF"/>
        <w:ind w:left="0" w:firstLine="567"/>
        <w:jc w:val="both"/>
        <w:rPr>
          <w:szCs w:val="24"/>
        </w:rPr>
      </w:pPr>
      <w:r w:rsidRPr="0036775F">
        <w:rPr>
          <w:szCs w:val="24"/>
        </w:rPr>
        <w:t xml:space="preserve">Контроль за выполнением настоящего </w:t>
      </w:r>
      <w:r w:rsidR="0036775F">
        <w:rPr>
          <w:szCs w:val="24"/>
        </w:rPr>
        <w:t>Р</w:t>
      </w:r>
      <w:r w:rsidRPr="0036775F">
        <w:rPr>
          <w:szCs w:val="24"/>
        </w:rPr>
        <w:t xml:space="preserve">ешения возложить на постоянную </w:t>
      </w:r>
      <w:r w:rsidR="00782641">
        <w:rPr>
          <w:szCs w:val="24"/>
        </w:rPr>
        <w:t>К</w:t>
      </w:r>
      <w:r w:rsidRPr="0036775F">
        <w:rPr>
          <w:szCs w:val="24"/>
        </w:rPr>
        <w:t>омиссию</w:t>
      </w:r>
      <w:r w:rsidR="00782641">
        <w:rPr>
          <w:szCs w:val="24"/>
        </w:rPr>
        <w:t xml:space="preserve"> по </w:t>
      </w:r>
      <w:r w:rsidR="00782641" w:rsidRPr="00782641">
        <w:rPr>
          <w:szCs w:val="24"/>
        </w:rPr>
        <w:t>законности, общественной безопасности, местно</w:t>
      </w:r>
      <w:r w:rsidR="00782641">
        <w:rPr>
          <w:szCs w:val="24"/>
        </w:rPr>
        <w:t>му</w:t>
      </w:r>
      <w:r w:rsidR="00782641" w:rsidRPr="00782641">
        <w:rPr>
          <w:szCs w:val="24"/>
        </w:rPr>
        <w:t xml:space="preserve"> самоуправлени</w:t>
      </w:r>
      <w:r w:rsidR="00782641">
        <w:rPr>
          <w:szCs w:val="24"/>
        </w:rPr>
        <w:t>ю</w:t>
      </w:r>
      <w:r w:rsidR="00782641" w:rsidRPr="00782641">
        <w:rPr>
          <w:szCs w:val="24"/>
        </w:rPr>
        <w:t xml:space="preserve"> и транспорту</w:t>
      </w:r>
      <w:r w:rsidRPr="0036775F">
        <w:rPr>
          <w:szCs w:val="24"/>
        </w:rPr>
        <w:t xml:space="preserve"> Собрания городского округа «город Каспийск»</w:t>
      </w:r>
      <w:bookmarkStart w:id="0" w:name="_GoBack"/>
      <w:bookmarkEnd w:id="0"/>
      <w:r w:rsidRPr="0036775F">
        <w:rPr>
          <w:szCs w:val="24"/>
        </w:rPr>
        <w:t>.</w:t>
      </w:r>
    </w:p>
    <w:p w:rsidR="0036775F" w:rsidRDefault="007957F7" w:rsidP="0036775F">
      <w:pPr>
        <w:pStyle w:val="af5"/>
        <w:numPr>
          <w:ilvl w:val="0"/>
          <w:numId w:val="28"/>
        </w:numPr>
        <w:ind w:left="0" w:firstLine="567"/>
        <w:jc w:val="both"/>
        <w:rPr>
          <w:szCs w:val="24"/>
        </w:rPr>
      </w:pPr>
      <w:r w:rsidRPr="0036775F">
        <w:rPr>
          <w:szCs w:val="24"/>
        </w:rPr>
        <w:t>О</w:t>
      </w:r>
      <w:r w:rsidR="0036775F">
        <w:rPr>
          <w:szCs w:val="24"/>
        </w:rPr>
        <w:t xml:space="preserve">публиковать настоящее Решение в </w:t>
      </w:r>
      <w:r w:rsidRPr="0036775F">
        <w:rPr>
          <w:szCs w:val="24"/>
        </w:rPr>
        <w:t>газете «Тру</w:t>
      </w:r>
      <w:r w:rsidR="0036775F">
        <w:rPr>
          <w:szCs w:val="24"/>
        </w:rPr>
        <w:t>довой Каспийск» и разместить</w:t>
      </w:r>
      <w:r w:rsidRPr="0036775F">
        <w:rPr>
          <w:szCs w:val="24"/>
        </w:rPr>
        <w:t xml:space="preserve"> на официальном сайте Администрации </w:t>
      </w:r>
      <w:r w:rsidR="0036775F">
        <w:rPr>
          <w:szCs w:val="24"/>
        </w:rPr>
        <w:t>городского</w:t>
      </w:r>
      <w:r w:rsidRPr="0036775F">
        <w:rPr>
          <w:szCs w:val="24"/>
        </w:rPr>
        <w:t xml:space="preserve"> округ</w:t>
      </w:r>
      <w:r w:rsidR="0036775F">
        <w:rPr>
          <w:szCs w:val="24"/>
        </w:rPr>
        <w:t>а</w:t>
      </w:r>
      <w:r w:rsidRPr="0036775F">
        <w:rPr>
          <w:szCs w:val="24"/>
        </w:rPr>
        <w:t xml:space="preserve"> «город Каспийск» в сети «Интернет».</w:t>
      </w:r>
    </w:p>
    <w:p w:rsidR="007957F7" w:rsidRPr="0036775F" w:rsidRDefault="0036775F" w:rsidP="0036775F">
      <w:pPr>
        <w:pStyle w:val="af5"/>
        <w:numPr>
          <w:ilvl w:val="0"/>
          <w:numId w:val="28"/>
        </w:numPr>
        <w:ind w:left="0" w:firstLine="567"/>
        <w:jc w:val="both"/>
        <w:rPr>
          <w:szCs w:val="24"/>
        </w:rPr>
      </w:pPr>
      <w:r>
        <w:rPr>
          <w:szCs w:val="24"/>
        </w:rPr>
        <w:t>Настоящее Р</w:t>
      </w:r>
      <w:r w:rsidR="007957F7" w:rsidRPr="0036775F">
        <w:rPr>
          <w:szCs w:val="24"/>
        </w:rPr>
        <w:t>ешение вступает в силу со дня его официального опубликования.</w:t>
      </w:r>
    </w:p>
    <w:p w:rsidR="007957F7" w:rsidRPr="007957F7" w:rsidRDefault="007957F7" w:rsidP="007957F7">
      <w:pPr>
        <w:jc w:val="both"/>
        <w:rPr>
          <w:sz w:val="24"/>
          <w:szCs w:val="24"/>
        </w:rPr>
      </w:pP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5F6997"/>
    <w:multiLevelType w:val="multilevel"/>
    <w:tmpl w:val="38D842D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871F2F"/>
    <w:multiLevelType w:val="hybridMultilevel"/>
    <w:tmpl w:val="25C69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DB78C5"/>
    <w:multiLevelType w:val="hybridMultilevel"/>
    <w:tmpl w:val="C1322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3"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6"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8"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B56CE"/>
    <w:multiLevelType w:val="hybridMultilevel"/>
    <w:tmpl w:val="DAC8D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4"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F972982"/>
    <w:multiLevelType w:val="hybridMultilevel"/>
    <w:tmpl w:val="39F27E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9"/>
  </w:num>
  <w:num w:numId="3">
    <w:abstractNumId w:val="8"/>
  </w:num>
  <w:num w:numId="4">
    <w:abstractNumId w:val="11"/>
  </w:num>
  <w:num w:numId="5">
    <w:abstractNumId w:val="25"/>
  </w:num>
  <w:num w:numId="6">
    <w:abstractNumId w:val="2"/>
  </w:num>
  <w:num w:numId="7">
    <w:abstractNumId w:val="18"/>
  </w:num>
  <w:num w:numId="8">
    <w:abstractNumId w:val="22"/>
  </w:num>
  <w:num w:numId="9">
    <w:abstractNumId w:val="12"/>
  </w:num>
  <w:num w:numId="10">
    <w:abstractNumId w:val="20"/>
  </w:num>
  <w:num w:numId="11">
    <w:abstractNumId w:val="17"/>
  </w:num>
  <w:num w:numId="12">
    <w:abstractNumId w:val="14"/>
  </w:num>
  <w:num w:numId="13">
    <w:abstractNumId w:val="13"/>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7"/>
  </w:num>
  <w:num w:numId="25">
    <w:abstractNumId w:val="21"/>
  </w:num>
  <w:num w:numId="26">
    <w:abstractNumId w:val="26"/>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14848"/>
    <w:rsid w:val="001464B9"/>
    <w:rsid w:val="00150FB1"/>
    <w:rsid w:val="00160E38"/>
    <w:rsid w:val="00177950"/>
    <w:rsid w:val="00234EB3"/>
    <w:rsid w:val="00285E0E"/>
    <w:rsid w:val="002B329F"/>
    <w:rsid w:val="002C18FB"/>
    <w:rsid w:val="0033385E"/>
    <w:rsid w:val="0034759D"/>
    <w:rsid w:val="0036775F"/>
    <w:rsid w:val="003F0C81"/>
    <w:rsid w:val="00424465"/>
    <w:rsid w:val="004567F3"/>
    <w:rsid w:val="004842BA"/>
    <w:rsid w:val="00526595"/>
    <w:rsid w:val="005701CA"/>
    <w:rsid w:val="005D0D36"/>
    <w:rsid w:val="005E0DE6"/>
    <w:rsid w:val="005F0C52"/>
    <w:rsid w:val="00686F0C"/>
    <w:rsid w:val="006B00C5"/>
    <w:rsid w:val="006B1D97"/>
    <w:rsid w:val="0074228A"/>
    <w:rsid w:val="007578D6"/>
    <w:rsid w:val="00782641"/>
    <w:rsid w:val="007957F7"/>
    <w:rsid w:val="00934EA7"/>
    <w:rsid w:val="00944729"/>
    <w:rsid w:val="00957592"/>
    <w:rsid w:val="00967F4E"/>
    <w:rsid w:val="00A15D37"/>
    <w:rsid w:val="00A26C38"/>
    <w:rsid w:val="00B870BB"/>
    <w:rsid w:val="00BA5F21"/>
    <w:rsid w:val="00BE3DF0"/>
    <w:rsid w:val="00BF0B8B"/>
    <w:rsid w:val="00C139B5"/>
    <w:rsid w:val="00C43CA8"/>
    <w:rsid w:val="00C76F4E"/>
    <w:rsid w:val="00C950FC"/>
    <w:rsid w:val="00D0624D"/>
    <w:rsid w:val="00D84636"/>
    <w:rsid w:val="00DD12A7"/>
    <w:rsid w:val="00E3408C"/>
    <w:rsid w:val="00E35234"/>
    <w:rsid w:val="00E43511"/>
    <w:rsid w:val="00E906A4"/>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E7E1"/>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C7F8-C23A-4755-8406-145DFE1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2019-11-26T11:52:00Z</cp:lastPrinted>
  <dcterms:created xsi:type="dcterms:W3CDTF">2019-11-26T13:56:00Z</dcterms:created>
  <dcterms:modified xsi:type="dcterms:W3CDTF">2019-11-27T13:24:00Z</dcterms:modified>
</cp:coreProperties>
</file>