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CB023" w14:textId="77777777" w:rsidR="000D2BC7" w:rsidRPr="000D2BC7" w:rsidRDefault="006A4462" w:rsidP="009C3147">
      <w:pPr>
        <w:pStyle w:val="ConsPlusTitle"/>
        <w:ind w:left="-284"/>
        <w:jc w:val="center"/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</w:r>
      <w:r w:rsidR="000D2BC7" w:rsidRPr="000D2BC7">
        <w:t>о проведении публичных консультаций по проекту</w:t>
      </w:r>
    </w:p>
    <w:p w14:paraId="13CDEF02" w14:textId="77777777" w:rsidR="006A4462" w:rsidRPr="003A23D8" w:rsidRDefault="006A4462" w:rsidP="009C3147">
      <w:pPr>
        <w:widowControl w:val="0"/>
        <w:ind w:left="-284"/>
        <w:jc w:val="both"/>
        <w:rPr>
          <w:b/>
          <w:bCs/>
          <w:color w:val="C00000"/>
          <w:sz w:val="26"/>
          <w:szCs w:val="26"/>
        </w:rPr>
      </w:pPr>
    </w:p>
    <w:p w14:paraId="5E56CD5B" w14:textId="77777777" w:rsidR="006A4462" w:rsidRDefault="006A4462" w:rsidP="009C3147">
      <w:pPr>
        <w:widowControl w:val="0"/>
        <w:ind w:left="-284"/>
        <w:jc w:val="both"/>
        <w:rPr>
          <w:b/>
          <w:bCs/>
          <w:sz w:val="26"/>
          <w:szCs w:val="26"/>
        </w:rPr>
      </w:pPr>
    </w:p>
    <w:p w14:paraId="43110DA6" w14:textId="45EDE36E" w:rsidR="006A4462" w:rsidRPr="00167C34" w:rsidRDefault="006A4462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szCs w:val="28"/>
        </w:rPr>
        <w:t xml:space="preserve">Настоящим </w:t>
      </w:r>
      <w:r w:rsidR="007E16C1" w:rsidRPr="00167C34">
        <w:rPr>
          <w:szCs w:val="28"/>
        </w:rPr>
        <w:t>Управление имущественных отношений г. Каспийска</w:t>
      </w:r>
      <w:r w:rsidRPr="00167C34">
        <w:rPr>
          <w:szCs w:val="28"/>
        </w:rPr>
        <w:t xml:space="preserve"> </w:t>
      </w:r>
      <w:r w:rsidR="00827E86" w:rsidRPr="00167C34">
        <w:rPr>
          <w:szCs w:val="28"/>
        </w:rPr>
        <w:t>у</w:t>
      </w:r>
      <w:r w:rsidR="000D2BC7" w:rsidRPr="00167C34">
        <w:rPr>
          <w:szCs w:val="28"/>
        </w:rPr>
        <w:t xml:space="preserve">ведомляет о проведении публичных консультаций в целях  </w:t>
      </w:r>
      <w:proofErr w:type="gramStart"/>
      <w:r w:rsidR="000D2BC7" w:rsidRPr="00167C34">
        <w:rPr>
          <w:szCs w:val="28"/>
        </w:rPr>
        <w:t xml:space="preserve">оценки регулирующего воздействия проекта </w:t>
      </w:r>
      <w:r w:rsidR="00580AF2" w:rsidRPr="00167C34">
        <w:rPr>
          <w:szCs w:val="28"/>
        </w:rPr>
        <w:t>Постановления Администрации муниципального образования городской</w:t>
      </w:r>
      <w:proofErr w:type="gramEnd"/>
      <w:r w:rsidR="00580AF2" w:rsidRPr="00167C34">
        <w:rPr>
          <w:szCs w:val="28"/>
        </w:rPr>
        <w:t xml:space="preserve"> округ «город Каспийск»</w:t>
      </w:r>
      <w:r w:rsidR="000D2BC7" w:rsidRPr="00167C34">
        <w:rPr>
          <w:szCs w:val="28"/>
        </w:rPr>
        <w:t xml:space="preserve"> </w:t>
      </w:r>
      <w:r w:rsidR="003C4125" w:rsidRPr="003C4125">
        <w:rPr>
          <w:szCs w:val="28"/>
        </w:rPr>
        <w:t>«Об утверждении Административных регламентов Управления имущественных отношений города Каспийск и признании</w:t>
      </w:r>
      <w:r w:rsidR="003C4125">
        <w:rPr>
          <w:szCs w:val="28"/>
        </w:rPr>
        <w:t xml:space="preserve"> утратившими силу Постановлений </w:t>
      </w:r>
      <w:r w:rsidR="003C4125" w:rsidRPr="003C4125">
        <w:rPr>
          <w:szCs w:val="28"/>
        </w:rPr>
        <w:t>Администрации города Каспийска»</w:t>
      </w:r>
      <w:r w:rsidR="00167C34" w:rsidRPr="00167C34">
        <w:rPr>
          <w:szCs w:val="28"/>
        </w:rPr>
        <w:t>.</w:t>
      </w:r>
    </w:p>
    <w:p w14:paraId="0045813C" w14:textId="77777777" w:rsidR="000D2BC7" w:rsidRPr="00167C34" w:rsidRDefault="000D2BC7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b/>
          <w:szCs w:val="28"/>
        </w:rPr>
        <w:t>Разработчик проекта:</w:t>
      </w:r>
      <w:r w:rsidRPr="00167C34">
        <w:rPr>
          <w:szCs w:val="28"/>
        </w:rPr>
        <w:t xml:space="preserve"> Управление имущественных отношений г</w:t>
      </w:r>
      <w:r w:rsidR="00827E86" w:rsidRPr="00167C34">
        <w:rPr>
          <w:szCs w:val="28"/>
        </w:rPr>
        <w:t>. Каспийск</w:t>
      </w:r>
    </w:p>
    <w:p w14:paraId="057B8BCE" w14:textId="43F7A314" w:rsidR="000D2BC7" w:rsidRPr="00167C34" w:rsidRDefault="000D2BC7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b/>
          <w:szCs w:val="28"/>
        </w:rPr>
        <w:t>Сроки проведения публичных консультаций:</w:t>
      </w:r>
      <w:r w:rsidRPr="00167C34">
        <w:rPr>
          <w:szCs w:val="28"/>
        </w:rPr>
        <w:t xml:space="preserve"> </w:t>
      </w:r>
      <w:r w:rsidR="0008757C">
        <w:rPr>
          <w:szCs w:val="28"/>
        </w:rPr>
        <w:t>25</w:t>
      </w:r>
      <w:r w:rsidRPr="00167C34">
        <w:rPr>
          <w:szCs w:val="28"/>
        </w:rPr>
        <w:t>.</w:t>
      </w:r>
      <w:r w:rsidR="00545270">
        <w:rPr>
          <w:szCs w:val="28"/>
        </w:rPr>
        <w:t>11</w:t>
      </w:r>
      <w:r w:rsidR="00827E86" w:rsidRPr="00167C34">
        <w:rPr>
          <w:szCs w:val="28"/>
        </w:rPr>
        <w:t>.2021</w:t>
      </w:r>
      <w:r w:rsidRPr="00167C34">
        <w:rPr>
          <w:szCs w:val="28"/>
        </w:rPr>
        <w:t xml:space="preserve"> – </w:t>
      </w:r>
      <w:r w:rsidR="0008757C">
        <w:rPr>
          <w:szCs w:val="28"/>
        </w:rPr>
        <w:t>7</w:t>
      </w:r>
      <w:r w:rsidR="00580AF2" w:rsidRPr="00167C34">
        <w:rPr>
          <w:szCs w:val="28"/>
        </w:rPr>
        <w:t>.</w:t>
      </w:r>
      <w:r w:rsidR="00545270">
        <w:rPr>
          <w:szCs w:val="28"/>
        </w:rPr>
        <w:t>1</w:t>
      </w:r>
      <w:r w:rsidR="0008757C">
        <w:rPr>
          <w:szCs w:val="28"/>
        </w:rPr>
        <w:t>2</w:t>
      </w:r>
      <w:r w:rsidRPr="00167C34">
        <w:rPr>
          <w:szCs w:val="28"/>
        </w:rPr>
        <w:t>.20</w:t>
      </w:r>
      <w:r w:rsidR="00827E86" w:rsidRPr="00167C34">
        <w:rPr>
          <w:szCs w:val="28"/>
        </w:rPr>
        <w:t>21</w:t>
      </w:r>
      <w:r w:rsidRPr="00167C34">
        <w:rPr>
          <w:szCs w:val="28"/>
        </w:rPr>
        <w:t xml:space="preserve"> </w:t>
      </w:r>
    </w:p>
    <w:p w14:paraId="6FAF095E" w14:textId="7471E552" w:rsidR="000D2BC7" w:rsidRPr="00167C34" w:rsidRDefault="000D2BC7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b/>
          <w:szCs w:val="28"/>
        </w:rPr>
        <w:t>Способ направления предложений:</w:t>
      </w:r>
      <w:r w:rsidR="000C0B07" w:rsidRPr="00167C34">
        <w:rPr>
          <w:b/>
          <w:szCs w:val="28"/>
        </w:rPr>
        <w:t xml:space="preserve"> </w:t>
      </w:r>
      <w:r w:rsidRPr="00167C34">
        <w:rPr>
          <w:szCs w:val="28"/>
        </w:rPr>
        <w:t>Направление по электронной почте на адрес</w:t>
      </w:r>
      <w:r w:rsidR="00167C34" w:rsidRPr="00167C34">
        <w:rPr>
          <w:szCs w:val="28"/>
        </w:rPr>
        <w:t xml:space="preserve"> </w:t>
      </w:r>
      <w:r w:rsidR="002378C8" w:rsidRPr="002378C8">
        <w:rPr>
          <w:szCs w:val="28"/>
        </w:rPr>
        <w:t xml:space="preserve">zemlya.kaspiysk@yandex.ru </w:t>
      </w:r>
      <w:r w:rsidRPr="00167C34">
        <w:rPr>
          <w:szCs w:val="28"/>
        </w:rPr>
        <w:t>в виде прикрепленного файла.</w:t>
      </w:r>
    </w:p>
    <w:p w14:paraId="290757D1" w14:textId="4B1B2014" w:rsidR="000D2BC7" w:rsidRPr="00167C34" w:rsidRDefault="000C0B07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b/>
          <w:szCs w:val="28"/>
        </w:rPr>
        <w:t>Сроки приема предложений</w:t>
      </w:r>
      <w:r w:rsidR="000D2BC7" w:rsidRPr="00167C34">
        <w:rPr>
          <w:b/>
          <w:szCs w:val="28"/>
        </w:rPr>
        <w:t>:</w:t>
      </w:r>
      <w:r w:rsidR="00827E86" w:rsidRPr="00167C34">
        <w:rPr>
          <w:szCs w:val="28"/>
        </w:rPr>
        <w:t xml:space="preserve"> </w:t>
      </w:r>
      <w:r w:rsidR="00545270">
        <w:rPr>
          <w:szCs w:val="28"/>
        </w:rPr>
        <w:t>10</w:t>
      </w:r>
      <w:r w:rsidR="00827E86" w:rsidRPr="00167C34">
        <w:rPr>
          <w:szCs w:val="28"/>
        </w:rPr>
        <w:t xml:space="preserve"> дней</w:t>
      </w:r>
      <w:r w:rsidR="000D2BC7" w:rsidRPr="00167C34">
        <w:rPr>
          <w:szCs w:val="28"/>
        </w:rPr>
        <w:t>.</w:t>
      </w:r>
    </w:p>
    <w:p w14:paraId="19C0B995" w14:textId="77777777" w:rsidR="000D2BC7" w:rsidRPr="00167C34" w:rsidRDefault="000D2BC7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szCs w:val="28"/>
        </w:rPr>
        <w:t>Все полученные предложения будут рассмотрены.</w:t>
      </w:r>
    </w:p>
    <w:p w14:paraId="119C35A4" w14:textId="78A86425" w:rsidR="000D2BC7" w:rsidRPr="00167C34" w:rsidRDefault="000D2BC7" w:rsidP="00545270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szCs w:val="28"/>
        </w:rPr>
        <w:t>Сводка полученных предложений будет размещена на сайте</w:t>
      </w:r>
      <w:r w:rsidR="00167C34" w:rsidRPr="00167C34">
        <w:rPr>
          <w:szCs w:val="28"/>
        </w:rPr>
        <w:t xml:space="preserve"> </w:t>
      </w:r>
      <w:hyperlink r:id="rId8" w:history="1">
        <w:r w:rsidR="00167C34" w:rsidRPr="00167C34">
          <w:rPr>
            <w:rStyle w:val="a7"/>
            <w:szCs w:val="28"/>
            <w:lang w:val="en-US"/>
          </w:rPr>
          <w:t>www</w:t>
        </w:r>
        <w:r w:rsidR="00167C34" w:rsidRPr="00167C34">
          <w:rPr>
            <w:rStyle w:val="a7"/>
            <w:szCs w:val="28"/>
          </w:rPr>
          <w:t>.</w:t>
        </w:r>
        <w:proofErr w:type="spellStart"/>
        <w:r w:rsidR="00167C34" w:rsidRPr="00167C34">
          <w:rPr>
            <w:rStyle w:val="a7"/>
            <w:szCs w:val="28"/>
            <w:lang w:val="en-US"/>
          </w:rPr>
          <w:t>kaspiysk</w:t>
        </w:r>
        <w:proofErr w:type="spellEnd"/>
        <w:r w:rsidR="00167C34" w:rsidRPr="00167C34">
          <w:rPr>
            <w:rStyle w:val="a7"/>
            <w:szCs w:val="28"/>
          </w:rPr>
          <w:t>.</w:t>
        </w:r>
        <w:r w:rsidR="00167C34" w:rsidRPr="00167C34">
          <w:rPr>
            <w:rStyle w:val="a7"/>
            <w:szCs w:val="28"/>
            <w:lang w:val="en-US"/>
          </w:rPr>
          <w:t>org</w:t>
        </w:r>
      </w:hyperlink>
      <w:r w:rsidRPr="00167C34">
        <w:rPr>
          <w:szCs w:val="28"/>
        </w:rPr>
        <w:t xml:space="preserve"> не позднее </w:t>
      </w:r>
      <w:r w:rsidR="0008757C">
        <w:rPr>
          <w:szCs w:val="28"/>
        </w:rPr>
        <w:t>7</w:t>
      </w:r>
      <w:r w:rsidR="00545270">
        <w:rPr>
          <w:szCs w:val="28"/>
        </w:rPr>
        <w:t>.1</w:t>
      </w:r>
      <w:r w:rsidR="0008757C">
        <w:rPr>
          <w:szCs w:val="28"/>
        </w:rPr>
        <w:t>2</w:t>
      </w:r>
      <w:r w:rsidR="00827E86" w:rsidRPr="00167C34">
        <w:rPr>
          <w:szCs w:val="28"/>
        </w:rPr>
        <w:t>.2021</w:t>
      </w:r>
      <w:r w:rsidRPr="00167C34">
        <w:rPr>
          <w:szCs w:val="28"/>
        </w:rPr>
        <w:t xml:space="preserve"> года.</w:t>
      </w:r>
    </w:p>
    <w:p w14:paraId="30C28402" w14:textId="77777777" w:rsidR="000D2BC7" w:rsidRPr="00167C34" w:rsidRDefault="000D2BC7" w:rsidP="009C3147">
      <w:pPr>
        <w:widowControl w:val="0"/>
        <w:spacing w:line="360" w:lineRule="auto"/>
        <w:ind w:left="-284" w:firstLine="709"/>
        <w:jc w:val="both"/>
        <w:rPr>
          <w:b/>
          <w:szCs w:val="28"/>
        </w:rPr>
      </w:pPr>
      <w:r w:rsidRPr="00167C34">
        <w:rPr>
          <w:b/>
          <w:szCs w:val="28"/>
        </w:rPr>
        <w:t xml:space="preserve">Прилагаемые к уведомлению документы: </w:t>
      </w:r>
    </w:p>
    <w:p w14:paraId="314F19BE" w14:textId="54616711" w:rsidR="0045637C" w:rsidRPr="00167C34" w:rsidRDefault="000D2BC7" w:rsidP="009C3147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167C34">
        <w:rPr>
          <w:szCs w:val="28"/>
        </w:rPr>
        <w:t xml:space="preserve">Проект </w:t>
      </w:r>
      <w:r w:rsidR="00580AF2" w:rsidRPr="00167C34">
        <w:rPr>
          <w:szCs w:val="28"/>
        </w:rPr>
        <w:t xml:space="preserve">Постановления Администрации муниципального образования городской округ «город Каспийск» </w:t>
      </w:r>
      <w:r w:rsidR="006F264F" w:rsidRPr="00167C34">
        <w:rPr>
          <w:szCs w:val="28"/>
        </w:rPr>
        <w:t>«Об утверждении Административных регламентов Управления имущественных отношений город</w:t>
      </w:r>
      <w:r w:rsidR="00167C34" w:rsidRPr="00167C34">
        <w:rPr>
          <w:szCs w:val="28"/>
        </w:rPr>
        <w:t>а</w:t>
      </w:r>
      <w:r w:rsidR="006F264F" w:rsidRPr="00167C34">
        <w:rPr>
          <w:szCs w:val="28"/>
        </w:rPr>
        <w:t xml:space="preserve"> Каспийск»</w:t>
      </w:r>
      <w:r w:rsidR="00630C18">
        <w:rPr>
          <w:szCs w:val="28"/>
        </w:rPr>
        <w:t>;</w:t>
      </w:r>
      <w:r w:rsidRPr="00167C34">
        <w:rPr>
          <w:szCs w:val="28"/>
        </w:rPr>
        <w:t xml:space="preserve">  </w:t>
      </w:r>
    </w:p>
    <w:p w14:paraId="429B5FC5" w14:textId="63FAD4C0" w:rsidR="0045637C" w:rsidRPr="00167C34" w:rsidRDefault="0045637C" w:rsidP="009C3147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167C34">
        <w:rPr>
          <w:szCs w:val="28"/>
        </w:rPr>
        <w:t>Административный регламент предоставления муниципальной услуги «Заключени</w:t>
      </w:r>
      <w:r w:rsidR="00A14E88" w:rsidRPr="00167C34">
        <w:rPr>
          <w:szCs w:val="28"/>
        </w:rPr>
        <w:t>е</w:t>
      </w:r>
      <w:r w:rsidRPr="00167C34">
        <w:rPr>
          <w:szCs w:val="28"/>
        </w:rPr>
        <w:t xml:space="preserve"> договора  на размещение нестационарных торговых объектов на территории МО г. Каспийск»</w:t>
      </w:r>
      <w:r w:rsidR="00630C18">
        <w:rPr>
          <w:szCs w:val="28"/>
        </w:rPr>
        <w:t>;</w:t>
      </w:r>
    </w:p>
    <w:p w14:paraId="5DB5E8EC" w14:textId="03BD8D99" w:rsidR="00580AF2" w:rsidRDefault="0045637C" w:rsidP="009C3147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167C34">
        <w:rPr>
          <w:szCs w:val="28"/>
        </w:rPr>
        <w:t>Административный регламент по исполнению Управлением имущественных отношений г. Каспийска функции по поведению проверок использования имущества, находящегося в муниципальной собственности</w:t>
      </w:r>
      <w:r w:rsidR="00630C18">
        <w:rPr>
          <w:szCs w:val="28"/>
        </w:rPr>
        <w:t>;</w:t>
      </w:r>
    </w:p>
    <w:p w14:paraId="019450AD" w14:textId="19EDD1D1" w:rsid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167C34">
        <w:rPr>
          <w:szCs w:val="28"/>
        </w:rPr>
        <w:t xml:space="preserve">Административный регламент предоставления муниципальной услуги </w:t>
      </w:r>
      <w:r w:rsidRPr="00630C18">
        <w:rPr>
          <w:szCs w:val="28"/>
        </w:rPr>
        <w:lastRenderedPageBreak/>
        <w:t>«Принятие решения об образовании земельных участков, находящихся в ведении органов местного самоуправления города Каспийск»</w:t>
      </w:r>
      <w:r>
        <w:rPr>
          <w:szCs w:val="28"/>
        </w:rPr>
        <w:t>;</w:t>
      </w:r>
    </w:p>
    <w:p w14:paraId="53971159" w14:textId="69C718D5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>Административный регламент предоставления муниципальной услуги «Предоставление информации об объектах, включенных в Реестр муниципальной собственности города Каспийск»;</w:t>
      </w:r>
    </w:p>
    <w:p w14:paraId="4043EAFD" w14:textId="1C5874E0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>Административный регламент предоставления муниципальной услуги «Предоставление муниципального имущества г. Каспийска в аренду, безвозмездное пользование, доверительное управление, по иным договорам предусматривающим переход прав владения и (или) пользования»;</w:t>
      </w:r>
    </w:p>
    <w:p w14:paraId="23AE8418" w14:textId="1D0959C4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>Административный регламент предоставления муниципальной услуги «Предоставление земельных участков на аукционах в собственность и в аренду»;</w:t>
      </w:r>
    </w:p>
    <w:p w14:paraId="37E3FF58" w14:textId="40138C97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 xml:space="preserve">Административный регламент предоставления муниципальной услуги </w:t>
      </w:r>
      <w:r w:rsidRPr="00630C18">
        <w:rPr>
          <w:bCs/>
          <w:szCs w:val="28"/>
        </w:rPr>
        <w:t>«</w:t>
      </w:r>
      <w:r w:rsidRPr="00630C18">
        <w:rPr>
          <w:szCs w:val="28"/>
        </w:rPr>
        <w:t>Предоставление в собственность земельных участков из земель, находящихся в муниципальной собственности, и земель, собственность на которые не разграничена, садоводам, огородникам, дачникам и их садоводческим, огородническим и дачным некоммерческим объединениям»;</w:t>
      </w:r>
    </w:p>
    <w:p w14:paraId="48514675" w14:textId="575F6D06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 xml:space="preserve">Административный регламент предоставления муниципальной услуги </w:t>
      </w:r>
      <w:r w:rsidRPr="00630C18">
        <w:rPr>
          <w:bCs/>
          <w:szCs w:val="28"/>
        </w:rPr>
        <w:t>«Прекращение прав на земельные участки</w:t>
      </w:r>
      <w:r w:rsidRPr="00630C18">
        <w:rPr>
          <w:szCs w:val="28"/>
        </w:rPr>
        <w:t>, находящиеся в ведении органов местного самоуправления города Каспийск»;</w:t>
      </w:r>
    </w:p>
    <w:p w14:paraId="7850671B" w14:textId="70FE4118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 xml:space="preserve">Административный регламент предоставления муниципальной услуги </w:t>
      </w:r>
      <w:r w:rsidRPr="00630C18">
        <w:rPr>
          <w:bCs/>
          <w:szCs w:val="28"/>
        </w:rPr>
        <w:t>«</w:t>
      </w:r>
      <w:r w:rsidRPr="00630C18">
        <w:rPr>
          <w:szCs w:val="28"/>
        </w:rPr>
        <w:t>Заключение соглашений о расторжении договоров, заключенных с Управлением имущественных отношений г. Каспийска»;</w:t>
      </w:r>
    </w:p>
    <w:p w14:paraId="5AFD12A8" w14:textId="77777777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>Административный регламент предоставления муниципальной услуги «Утверждение схем расположения земельных участков на кадастровом плане территории»;</w:t>
      </w:r>
    </w:p>
    <w:p w14:paraId="232A0BBD" w14:textId="404D9528" w:rsidR="00630C18" w:rsidRPr="00630C18" w:rsidRDefault="00630C18" w:rsidP="00630C18">
      <w:pPr>
        <w:pStyle w:val="a8"/>
        <w:widowControl w:val="0"/>
        <w:numPr>
          <w:ilvl w:val="0"/>
          <w:numId w:val="2"/>
        </w:numPr>
        <w:spacing w:line="360" w:lineRule="auto"/>
        <w:ind w:left="-284" w:firstLine="284"/>
        <w:jc w:val="both"/>
        <w:rPr>
          <w:szCs w:val="28"/>
        </w:rPr>
      </w:pPr>
      <w:r w:rsidRPr="00630C18">
        <w:rPr>
          <w:szCs w:val="28"/>
        </w:rPr>
        <w:t xml:space="preserve">Административный регламент предоставления муниципальной услуги </w:t>
      </w:r>
      <w:r w:rsidRPr="00630C18">
        <w:rPr>
          <w:bCs/>
          <w:szCs w:val="28"/>
        </w:rPr>
        <w:t>«Предоставление земельных участков, находящихся в ведении органов местного самоуправления города Каспийск» без проведения торгов»;</w:t>
      </w:r>
    </w:p>
    <w:p w14:paraId="26B59634" w14:textId="0D0F760D" w:rsidR="000D2BC7" w:rsidRPr="00167C34" w:rsidRDefault="000D2BC7" w:rsidP="00630C18">
      <w:pPr>
        <w:widowControl w:val="0"/>
        <w:spacing w:line="360" w:lineRule="auto"/>
        <w:ind w:left="-284" w:firstLine="284"/>
        <w:jc w:val="both"/>
        <w:rPr>
          <w:szCs w:val="28"/>
        </w:rPr>
      </w:pPr>
      <w:r w:rsidRPr="00167C34">
        <w:rPr>
          <w:szCs w:val="28"/>
        </w:rPr>
        <w:lastRenderedPageBreak/>
        <w:t xml:space="preserve"> В целях оценки регулирующего воздействия указанного проекта и выявления в нем положений, вводящих избыточные административные и иные ограничения и обязанности для физических и юридических лиц </w:t>
      </w:r>
      <w:r w:rsidR="00806738" w:rsidRPr="00167C34">
        <w:rPr>
          <w:szCs w:val="28"/>
        </w:rPr>
        <w:t>при предоставлении муниципальных услуг (осуществления функций).</w:t>
      </w:r>
    </w:p>
    <w:p w14:paraId="1F501505" w14:textId="31153A15" w:rsidR="000D2BC7" w:rsidRPr="00167C34" w:rsidRDefault="000D2BC7" w:rsidP="009C3147">
      <w:pPr>
        <w:widowControl w:val="0"/>
        <w:spacing w:line="360" w:lineRule="auto"/>
        <w:ind w:left="-284" w:firstLine="709"/>
        <w:jc w:val="both"/>
        <w:rPr>
          <w:b/>
          <w:szCs w:val="28"/>
        </w:rPr>
      </w:pPr>
      <w:r w:rsidRPr="00167C34">
        <w:rPr>
          <w:b/>
          <w:szCs w:val="28"/>
        </w:rPr>
        <w:t>Обоснование необходимости разработки  проекта  нормативного  правового акта:</w:t>
      </w:r>
    </w:p>
    <w:p w14:paraId="5E432945" w14:textId="7ACF90DB" w:rsidR="00806738" w:rsidRPr="00167C34" w:rsidRDefault="00580AF2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szCs w:val="28"/>
        </w:rPr>
        <w:t xml:space="preserve">Постановление Администрации муниципального образования городской округ «город Каспийск» </w:t>
      </w:r>
      <w:r w:rsidR="006F264F" w:rsidRPr="00167C34">
        <w:rPr>
          <w:szCs w:val="28"/>
        </w:rPr>
        <w:t>«Об утверждении Административных регламентов Управления имущественных отношений город</w:t>
      </w:r>
      <w:r w:rsidR="00167C34" w:rsidRPr="00167C34">
        <w:rPr>
          <w:szCs w:val="28"/>
        </w:rPr>
        <w:t>а</w:t>
      </w:r>
      <w:r w:rsidR="006F264F" w:rsidRPr="00167C34">
        <w:rPr>
          <w:szCs w:val="28"/>
        </w:rPr>
        <w:t xml:space="preserve"> Каспийск»</w:t>
      </w:r>
      <w:r w:rsidRPr="00167C34">
        <w:rPr>
          <w:szCs w:val="28"/>
        </w:rPr>
        <w:t xml:space="preserve"> </w:t>
      </w:r>
      <w:r w:rsidR="00806738" w:rsidRPr="00167C34">
        <w:rPr>
          <w:szCs w:val="28"/>
        </w:rPr>
        <w:t xml:space="preserve">устанавливает порядок и стандарт предоставления муниципальной услуги по заключению договора на размещение  НТО, и определяет сроки и последовательность предоставления муниципальной услуги при осуществлении полномочий органом местного самоуправления. </w:t>
      </w:r>
      <w:proofErr w:type="gramStart"/>
      <w:r w:rsidR="00806738" w:rsidRPr="00167C34">
        <w:rPr>
          <w:szCs w:val="28"/>
        </w:rPr>
        <w:t>А также определяет сроки и последовательность административных процедур (действий) при осуществлении  Управлением имущественных отношений г. Каспийска функции по проведению проверок  использования муниципального  имущества г. Каспийска, в том числе по назначению и проведению документарных и выездных проверок   унитарных предприятий (в том числе включенных в прогнозный план (программу) приватизации  имущества) и   учреждений, а также в иных случаях   в целях определения эффективного использования</w:t>
      </w:r>
      <w:proofErr w:type="gramEnd"/>
      <w:r w:rsidR="00806738" w:rsidRPr="00167C34">
        <w:rPr>
          <w:szCs w:val="28"/>
        </w:rPr>
        <w:t xml:space="preserve"> и сохранности  муниципального  имущества при осуществлении  </w:t>
      </w:r>
      <w:proofErr w:type="gramStart"/>
      <w:r w:rsidR="00806738" w:rsidRPr="00167C34">
        <w:rPr>
          <w:szCs w:val="28"/>
        </w:rPr>
        <w:t xml:space="preserve">контроля </w:t>
      </w:r>
      <w:r w:rsidR="00165273" w:rsidRPr="00167C34">
        <w:rPr>
          <w:szCs w:val="28"/>
        </w:rPr>
        <w:t xml:space="preserve"> за</w:t>
      </w:r>
      <w:proofErr w:type="gramEnd"/>
      <w:r w:rsidR="00165273" w:rsidRPr="00167C34">
        <w:rPr>
          <w:szCs w:val="28"/>
        </w:rPr>
        <w:t xml:space="preserve"> управлением, распоряжением и </w:t>
      </w:r>
      <w:r w:rsidR="00806738" w:rsidRPr="00167C34">
        <w:rPr>
          <w:szCs w:val="28"/>
        </w:rPr>
        <w:t>использованием по назначению  муниципального имущества</w:t>
      </w:r>
      <w:r w:rsidR="00165273" w:rsidRPr="00167C34">
        <w:rPr>
          <w:szCs w:val="28"/>
        </w:rPr>
        <w:t>.</w:t>
      </w:r>
      <w:r w:rsidR="00630C18">
        <w:rPr>
          <w:szCs w:val="28"/>
        </w:rPr>
        <w:t xml:space="preserve"> </w:t>
      </w:r>
      <w:r w:rsidR="003C4125">
        <w:rPr>
          <w:szCs w:val="28"/>
        </w:rPr>
        <w:t>Также а</w:t>
      </w:r>
      <w:r w:rsidR="00630C18">
        <w:rPr>
          <w:szCs w:val="28"/>
        </w:rPr>
        <w:t xml:space="preserve">дминистративные регламенты приведены в соответствии с действующим Постановлением Администрации г. Каспийска от </w:t>
      </w:r>
      <w:r w:rsidR="00A9729B">
        <w:rPr>
          <w:szCs w:val="28"/>
        </w:rPr>
        <w:t>09.07.2021г. №777</w:t>
      </w:r>
      <w:r w:rsidR="00545270">
        <w:rPr>
          <w:szCs w:val="28"/>
        </w:rPr>
        <w:t xml:space="preserve"> и включены положения для перевода муниципальных услуг в электронный формат.</w:t>
      </w:r>
      <w:r w:rsidR="00630C18">
        <w:rPr>
          <w:szCs w:val="28"/>
        </w:rPr>
        <w:t xml:space="preserve"> </w:t>
      </w:r>
    </w:p>
    <w:p w14:paraId="51932EB5" w14:textId="79E2FDA6" w:rsidR="00165273" w:rsidRPr="00167C34" w:rsidRDefault="000D2BC7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szCs w:val="28"/>
        </w:rPr>
        <w:t xml:space="preserve">        </w:t>
      </w:r>
      <w:r w:rsidRPr="00167C34">
        <w:rPr>
          <w:b/>
          <w:szCs w:val="28"/>
        </w:rPr>
        <w:t xml:space="preserve"> </w:t>
      </w:r>
      <w:proofErr w:type="gramStart"/>
      <w:r w:rsidRPr="00167C34">
        <w:rPr>
          <w:b/>
          <w:szCs w:val="28"/>
        </w:rPr>
        <w:t>Проект разработан в соответствии</w:t>
      </w:r>
      <w:r w:rsidR="00165273" w:rsidRPr="00167C34">
        <w:rPr>
          <w:szCs w:val="28"/>
        </w:rPr>
        <w:t xml:space="preserve"> Федеральным</w:t>
      </w:r>
      <w:r w:rsidR="0044217D" w:rsidRPr="00167C34">
        <w:rPr>
          <w:szCs w:val="28"/>
        </w:rPr>
        <w:t xml:space="preserve"> закон</w:t>
      </w:r>
      <w:r w:rsidR="00165273" w:rsidRPr="00167C34">
        <w:rPr>
          <w:szCs w:val="28"/>
        </w:rPr>
        <w:t>ом</w:t>
      </w:r>
      <w:r w:rsidR="0044217D" w:rsidRPr="00167C34">
        <w:rPr>
          <w:szCs w:val="28"/>
        </w:rPr>
        <w:t xml:space="preserve"> «Об общих принципах организации местного самоуправления в Российской Федерации» от 06.10.2003 № 131-ФЗ, </w:t>
      </w:r>
      <w:r w:rsidR="00165273" w:rsidRPr="00167C34">
        <w:rPr>
          <w:szCs w:val="28"/>
        </w:rPr>
        <w:t xml:space="preserve">Федеральным законом от 27.07.2010 </w:t>
      </w:r>
      <w:r w:rsidR="00165273" w:rsidRPr="00167C34">
        <w:rPr>
          <w:szCs w:val="28"/>
        </w:rPr>
        <w:lastRenderedPageBreak/>
        <w:t>№210-ФЗ «Об организации предоставления государственных и муниципальных услуг»,  Гражданским кодексом Российской Федерации, Земельным кодексом Российской Федерации, Федеральным законом от 12 января 1996 г. № 7-ФЗ "О некоммерческих организациях", Федеральным законом от 21 декабря 2001 г. № 178-ФЗ "О приватизации государственного</w:t>
      </w:r>
      <w:proofErr w:type="gramEnd"/>
      <w:r w:rsidR="00165273" w:rsidRPr="00167C34">
        <w:rPr>
          <w:szCs w:val="28"/>
        </w:rPr>
        <w:t xml:space="preserve"> </w:t>
      </w:r>
      <w:proofErr w:type="gramStart"/>
      <w:r w:rsidR="00165273" w:rsidRPr="00167C34">
        <w:rPr>
          <w:szCs w:val="28"/>
        </w:rPr>
        <w:t>и муниципального имущества", Федеральным законом от 14 ноября 2002 г. № 161-ФЗ "О государственных и муниципальных унитарных предприятиях"</w:t>
      </w:r>
      <w:r w:rsidR="005B572C" w:rsidRPr="00167C34">
        <w:rPr>
          <w:szCs w:val="28"/>
        </w:rPr>
        <w:t xml:space="preserve">, </w:t>
      </w:r>
      <w:r w:rsidR="00165273" w:rsidRPr="00167C34">
        <w:rPr>
          <w:szCs w:val="28"/>
        </w:rPr>
        <w:t xml:space="preserve"> </w:t>
      </w:r>
      <w:r w:rsidR="005B572C" w:rsidRPr="00167C34">
        <w:rPr>
          <w:szCs w:val="28"/>
        </w:rPr>
        <w:t xml:space="preserve">Решение Собрания депутатов городского округа «город Каспийск» </w:t>
      </w:r>
      <w:r w:rsidR="00956111" w:rsidRPr="00167C34">
        <w:rPr>
          <w:szCs w:val="28"/>
        </w:rPr>
        <w:t>о</w:t>
      </w:r>
      <w:r w:rsidR="002B655E">
        <w:rPr>
          <w:szCs w:val="28"/>
        </w:rPr>
        <w:t>т 19.05.2021г. №49</w:t>
      </w:r>
      <w:r w:rsidR="00956111" w:rsidRPr="00167C34">
        <w:rPr>
          <w:szCs w:val="28"/>
        </w:rPr>
        <w:t xml:space="preserve"> </w:t>
      </w:r>
      <w:r w:rsidR="005B572C" w:rsidRPr="00167C34">
        <w:rPr>
          <w:szCs w:val="28"/>
        </w:rPr>
        <w:t>«Поряд</w:t>
      </w:r>
      <w:r w:rsidR="00956111" w:rsidRPr="00167C34">
        <w:rPr>
          <w:szCs w:val="28"/>
        </w:rPr>
        <w:t>ке</w:t>
      </w:r>
      <w:r w:rsidR="005B572C" w:rsidRPr="00167C34">
        <w:rPr>
          <w:szCs w:val="28"/>
        </w:rPr>
        <w:t xml:space="preserve">  размещения нестационарных торговых объектов и установления  платы за использование  в этих целях земельных  участков, находящихся в муниципальной собственности, а также земельных участков,  государственная собственность на которые не разграничена в пределах территории</w:t>
      </w:r>
      <w:proofErr w:type="gramEnd"/>
      <w:r w:rsidR="005B572C" w:rsidRPr="00167C34">
        <w:rPr>
          <w:szCs w:val="28"/>
        </w:rPr>
        <w:t xml:space="preserve"> города Каспийска»</w:t>
      </w:r>
      <w:r w:rsidR="00A9729B">
        <w:rPr>
          <w:szCs w:val="28"/>
        </w:rPr>
        <w:t xml:space="preserve">, Постановлением Администрации города Каспийска от 09.07.2021г. №777 «О разработке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   </w:t>
      </w:r>
      <w:r w:rsidR="00165273" w:rsidRPr="00167C34">
        <w:rPr>
          <w:szCs w:val="28"/>
        </w:rPr>
        <w:t>и др.</w:t>
      </w:r>
    </w:p>
    <w:p w14:paraId="1673AC26" w14:textId="5802378E" w:rsidR="002B48BD" w:rsidRPr="00167C34" w:rsidRDefault="000D2BC7" w:rsidP="009C3147">
      <w:pPr>
        <w:widowControl w:val="0"/>
        <w:spacing w:line="360" w:lineRule="auto"/>
        <w:ind w:left="-284" w:firstLine="709"/>
        <w:jc w:val="both"/>
        <w:rPr>
          <w:szCs w:val="28"/>
        </w:rPr>
      </w:pPr>
      <w:r w:rsidRPr="00167C34">
        <w:rPr>
          <w:b/>
          <w:szCs w:val="28"/>
        </w:rPr>
        <w:t>Планируемый срок вступления в силу предполагаемого регулирования</w:t>
      </w:r>
      <w:r w:rsidRPr="00167C34">
        <w:rPr>
          <w:szCs w:val="28"/>
        </w:rPr>
        <w:t>:</w:t>
      </w:r>
      <w:r w:rsidR="002B48BD" w:rsidRPr="00167C34">
        <w:rPr>
          <w:szCs w:val="28"/>
        </w:rPr>
        <w:t xml:space="preserve"> </w:t>
      </w:r>
      <w:r w:rsidR="0008757C">
        <w:rPr>
          <w:szCs w:val="28"/>
        </w:rPr>
        <w:t xml:space="preserve">декабрь </w:t>
      </w:r>
      <w:bookmarkStart w:id="0" w:name="_GoBack"/>
      <w:bookmarkEnd w:id="0"/>
      <w:r w:rsidR="00165273" w:rsidRPr="00167C34">
        <w:rPr>
          <w:szCs w:val="28"/>
        </w:rPr>
        <w:t xml:space="preserve"> </w:t>
      </w:r>
      <w:r w:rsidR="002B48BD" w:rsidRPr="00167C34">
        <w:rPr>
          <w:szCs w:val="28"/>
        </w:rPr>
        <w:t>2021</w:t>
      </w:r>
      <w:r w:rsidRPr="00167C34">
        <w:rPr>
          <w:szCs w:val="28"/>
        </w:rPr>
        <w:t>г.</w:t>
      </w:r>
      <w:r w:rsidR="009C3147" w:rsidRPr="00167C34">
        <w:rPr>
          <w:szCs w:val="28"/>
        </w:rPr>
        <w:t xml:space="preserve"> </w:t>
      </w:r>
    </w:p>
    <w:p w14:paraId="6E9FF1D6" w14:textId="77777777" w:rsidR="0091129B" w:rsidRPr="0091129B" w:rsidRDefault="0091129B" w:rsidP="0091129B">
      <w:pPr>
        <w:ind w:firstLine="3402"/>
        <w:jc w:val="center"/>
        <w:rPr>
          <w:bCs/>
          <w:sz w:val="20"/>
        </w:rPr>
      </w:pPr>
      <w:r>
        <w:rPr>
          <w:bCs/>
          <w:sz w:val="20"/>
        </w:rPr>
        <w:t xml:space="preserve">                   </w:t>
      </w:r>
    </w:p>
    <w:sectPr w:rsidR="0091129B" w:rsidRPr="0091129B" w:rsidSect="009C3147">
      <w:headerReference w:type="default" r:id="rId9"/>
      <w:footerReference w:type="default" r:id="rId10"/>
      <w:pgSz w:w="11906" w:h="16838"/>
      <w:pgMar w:top="142" w:right="850" w:bottom="567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546E9" w14:textId="77777777" w:rsidR="00E76175" w:rsidRDefault="00E76175">
      <w:r>
        <w:separator/>
      </w:r>
    </w:p>
  </w:endnote>
  <w:endnote w:type="continuationSeparator" w:id="0">
    <w:p w14:paraId="08BF5085" w14:textId="77777777" w:rsidR="00E76175" w:rsidRDefault="00E7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E8BE8" w14:textId="77777777" w:rsidR="0045637C" w:rsidRDefault="0045637C">
    <w:pPr>
      <w:pStyle w:val="a6"/>
      <w:jc w:val="center"/>
    </w:pPr>
  </w:p>
  <w:p w14:paraId="006A52EC" w14:textId="77777777" w:rsidR="0045637C" w:rsidRDefault="004563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66829" w14:textId="77777777" w:rsidR="00E76175" w:rsidRDefault="00E76175">
      <w:r>
        <w:separator/>
      </w:r>
    </w:p>
  </w:footnote>
  <w:footnote w:type="continuationSeparator" w:id="0">
    <w:p w14:paraId="391D78D8" w14:textId="77777777" w:rsidR="00E76175" w:rsidRDefault="00E7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946D3" w14:textId="77777777" w:rsidR="0045637C" w:rsidRDefault="0045637C">
    <w:pPr>
      <w:pStyle w:val="a4"/>
      <w:jc w:val="center"/>
    </w:pPr>
  </w:p>
  <w:p w14:paraId="297EC586" w14:textId="77777777" w:rsidR="0045637C" w:rsidRDefault="004563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47E"/>
    <w:multiLevelType w:val="hybridMultilevel"/>
    <w:tmpl w:val="156EA43A"/>
    <w:lvl w:ilvl="0" w:tplc="A416856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2"/>
    <w:rsid w:val="0008757C"/>
    <w:rsid w:val="000C0B07"/>
    <w:rsid w:val="000C6005"/>
    <w:rsid w:val="000D2BC7"/>
    <w:rsid w:val="000D45CC"/>
    <w:rsid w:val="001039CD"/>
    <w:rsid w:val="00146BB0"/>
    <w:rsid w:val="00165273"/>
    <w:rsid w:val="00167C34"/>
    <w:rsid w:val="00193B17"/>
    <w:rsid w:val="00195F15"/>
    <w:rsid w:val="001B4AA0"/>
    <w:rsid w:val="001B4CDA"/>
    <w:rsid w:val="001F548C"/>
    <w:rsid w:val="002378C8"/>
    <w:rsid w:val="002B48BD"/>
    <w:rsid w:val="002B655E"/>
    <w:rsid w:val="002E52D7"/>
    <w:rsid w:val="00353B17"/>
    <w:rsid w:val="003C4125"/>
    <w:rsid w:val="003D3059"/>
    <w:rsid w:val="0044217D"/>
    <w:rsid w:val="00450289"/>
    <w:rsid w:val="0045637C"/>
    <w:rsid w:val="004C683D"/>
    <w:rsid w:val="00507CEC"/>
    <w:rsid w:val="0051238B"/>
    <w:rsid w:val="00545270"/>
    <w:rsid w:val="00580AF2"/>
    <w:rsid w:val="005B572C"/>
    <w:rsid w:val="00611CDF"/>
    <w:rsid w:val="00630C18"/>
    <w:rsid w:val="006352B7"/>
    <w:rsid w:val="006A4462"/>
    <w:rsid w:val="006F264F"/>
    <w:rsid w:val="006F6C43"/>
    <w:rsid w:val="00756D20"/>
    <w:rsid w:val="007E16C1"/>
    <w:rsid w:val="00806738"/>
    <w:rsid w:val="00827E86"/>
    <w:rsid w:val="0087177E"/>
    <w:rsid w:val="0091129B"/>
    <w:rsid w:val="00956111"/>
    <w:rsid w:val="009C3147"/>
    <w:rsid w:val="00A14E88"/>
    <w:rsid w:val="00A20A54"/>
    <w:rsid w:val="00A6481B"/>
    <w:rsid w:val="00A9729B"/>
    <w:rsid w:val="00AB6AE7"/>
    <w:rsid w:val="00AC240A"/>
    <w:rsid w:val="00B22998"/>
    <w:rsid w:val="00B370E9"/>
    <w:rsid w:val="00CA4107"/>
    <w:rsid w:val="00D47CE3"/>
    <w:rsid w:val="00E15A88"/>
    <w:rsid w:val="00E40EFB"/>
    <w:rsid w:val="00E76175"/>
    <w:rsid w:val="00F20123"/>
    <w:rsid w:val="00F41C51"/>
    <w:rsid w:val="00F801BE"/>
    <w:rsid w:val="00F87509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2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D2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D2BC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0AF2"/>
    <w:pPr>
      <w:ind w:left="720"/>
      <w:contextualSpacing/>
    </w:pPr>
  </w:style>
  <w:style w:type="paragraph" w:styleId="a9">
    <w:name w:val="No Spacing"/>
    <w:uiPriority w:val="1"/>
    <w:qFormat/>
    <w:rsid w:val="001652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D2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D2BC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0AF2"/>
    <w:pPr>
      <w:ind w:left="720"/>
      <w:contextualSpacing/>
    </w:pPr>
  </w:style>
  <w:style w:type="paragraph" w:styleId="a9">
    <w:name w:val="No Spacing"/>
    <w:uiPriority w:val="1"/>
    <w:qFormat/>
    <w:rsid w:val="001652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iys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8</cp:revision>
  <cp:lastPrinted>2016-02-25T06:41:00Z</cp:lastPrinted>
  <dcterms:created xsi:type="dcterms:W3CDTF">2021-11-02T18:37:00Z</dcterms:created>
  <dcterms:modified xsi:type="dcterms:W3CDTF">2021-11-24T13:38:00Z</dcterms:modified>
</cp:coreProperties>
</file>