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A3" w:rsidRDefault="00EC15A3" w:rsidP="00EC15A3">
      <w:pPr>
        <w:jc w:val="both"/>
        <w:rPr>
          <w:b/>
          <w:sz w:val="28"/>
          <w:szCs w:val="28"/>
        </w:rPr>
      </w:pPr>
    </w:p>
    <w:p w:rsidR="00EC15A3" w:rsidRDefault="00EC15A3" w:rsidP="00EC1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C15A3" w:rsidRDefault="00EC15A3" w:rsidP="00EC1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работе Контрольно-счетной комиссии </w:t>
      </w:r>
    </w:p>
    <w:p w:rsidR="00EC15A3" w:rsidRDefault="00EC15A3" w:rsidP="00EC1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Каспийск» за 2013 год</w:t>
      </w:r>
    </w:p>
    <w:p w:rsidR="00EC15A3" w:rsidRDefault="00EC15A3" w:rsidP="00EC15A3">
      <w:pPr>
        <w:rPr>
          <w:sz w:val="28"/>
          <w:szCs w:val="28"/>
        </w:rPr>
      </w:pPr>
    </w:p>
    <w:p w:rsidR="00EC15A3" w:rsidRDefault="00EC15A3" w:rsidP="00EC15A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 является постоянно действующим контрольным органом муниципального образования городского округа «город Каспийск» и  осуществляет контрольно – ревизионную, экспертно-аналитическую деятельность. Образована Решением Собрания депутатов городского округа «город Каспийск» №64 от 14 февраля 2008 года. В соответствии  с 6-ФЗ от 7 февраля 2011 года «Об общих принципах организации и деятельности контрольно-счетных органов субъектов РФ и муниципальных образований», Закона РД  «О Счетной палате Республики Дагестан  и некоторых вопросах деятельности контрольно-счетных органов муниципальных образований» от 1 ноября 2011 года  внесены изменения в Решение Собрания депутатов городского округа «город Каспийск» № 72 от 28.12.2011 г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Об утверждении  Положения о контрольно-счетной комиссии муниципального образования городской округ «город Каспийск», Решение №99 14-ой сессии Собрания депутатов городского округа «город Каспийск». ( Контрольно-счетная комиссия является юридическим лицом с 01.01.2013г).</w:t>
      </w:r>
    </w:p>
    <w:p w:rsidR="00EC15A3" w:rsidRDefault="00EC15A3" w:rsidP="00EC15A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Решением №100  14-ой сессии Собрания депутатов городского округа «город Каспийск» утверждена структура Контрольно-счетной комиссии муниципального образования городской округ «город Каспийск» в составе:</w:t>
      </w:r>
    </w:p>
    <w:p w:rsidR="00EC15A3" w:rsidRDefault="00EC15A3" w:rsidP="00EC15A3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1.Председателя КСК (в соответствии ст. 5-8 ФЗ №6);</w:t>
      </w:r>
    </w:p>
    <w:p w:rsidR="00EC15A3" w:rsidRDefault="00EC15A3" w:rsidP="00EC15A3">
      <w:pPr>
        <w:jc w:val="both"/>
        <w:rPr>
          <w:sz w:val="28"/>
          <w:szCs w:val="28"/>
        </w:rPr>
      </w:pPr>
      <w:r>
        <w:rPr>
          <w:sz w:val="28"/>
          <w:szCs w:val="28"/>
        </w:rPr>
        <w:t>2.Главный инспектор контрольно-счетной комиссии;</w:t>
      </w:r>
    </w:p>
    <w:p w:rsidR="00EC15A3" w:rsidRDefault="00EC15A3" w:rsidP="00EC15A3">
      <w:pPr>
        <w:jc w:val="both"/>
        <w:rPr>
          <w:sz w:val="28"/>
          <w:szCs w:val="28"/>
        </w:rPr>
      </w:pPr>
      <w:r>
        <w:rPr>
          <w:sz w:val="28"/>
          <w:szCs w:val="28"/>
        </w:rPr>
        <w:t>3.Ведущий  инспектор контрольно-счетной комиссии.</w:t>
      </w:r>
    </w:p>
    <w:p w:rsidR="00EC15A3" w:rsidRDefault="00EC15A3" w:rsidP="00EC15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работу Контрольно-счетная комиссия строит на основе требований Федерального закона №131 « Об общих принципах организации местного самоуправления в Российской Федерации», Бюджетного кодекса РФ, Устава городского округа «город Каспийск» и Положения о контрольно- счетной комиссии городского округа «город Каспийск».   </w:t>
      </w:r>
    </w:p>
    <w:p w:rsidR="00EC15A3" w:rsidRDefault="00EC15A3" w:rsidP="00EC15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внимание уделяется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управлением бюджетных ресурсов, прослеживанию режима экономии в использовании бюджетных средств, выявлению причин и условий, способствующих образованию потерь городского бюджета и их предотвращение, целевому и рациональному  использованию средств городского бюджета, муниципального имущества, соблюдению налогового и бюджетного законодательства.</w:t>
      </w:r>
    </w:p>
    <w:p w:rsidR="00EC15A3" w:rsidRDefault="00EC15A3" w:rsidP="00EC15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контрольно-счетной комиссии строилась на основе утвержденного плана на 2013 год. За истекший год  проведено11 проверок  по контрольно-ревизионной деятельности,7по экспертно-аналитической деятельности.</w:t>
      </w:r>
    </w:p>
    <w:p w:rsidR="00EC15A3" w:rsidRDefault="00EC15A3" w:rsidP="00EC15A3">
      <w:pPr>
        <w:ind w:firstLine="540"/>
        <w:jc w:val="both"/>
        <w:rPr>
          <w:sz w:val="28"/>
          <w:szCs w:val="28"/>
        </w:rPr>
      </w:pPr>
    </w:p>
    <w:p w:rsidR="00EC15A3" w:rsidRDefault="00EC15A3" w:rsidP="00EC15A3">
      <w:pPr>
        <w:ind w:firstLine="540"/>
        <w:jc w:val="both"/>
        <w:rPr>
          <w:sz w:val="28"/>
          <w:szCs w:val="28"/>
        </w:rPr>
      </w:pPr>
    </w:p>
    <w:p w:rsidR="00EC15A3" w:rsidRDefault="00EC15A3" w:rsidP="00EC15A3">
      <w:pPr>
        <w:ind w:firstLine="540"/>
        <w:jc w:val="both"/>
        <w:rPr>
          <w:sz w:val="28"/>
          <w:szCs w:val="28"/>
        </w:rPr>
      </w:pPr>
    </w:p>
    <w:p w:rsidR="00EC15A3" w:rsidRDefault="00EC15A3" w:rsidP="00DA0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Контрольно-счетная комиссия провела следующие контрольно-ревизионные, экспертно- аналитические мероприятия:</w:t>
      </w:r>
    </w:p>
    <w:p w:rsidR="00EC15A3" w:rsidRDefault="00EC15A3" w:rsidP="00EC15A3">
      <w:pPr>
        <w:jc w:val="both"/>
        <w:rPr>
          <w:sz w:val="28"/>
          <w:szCs w:val="28"/>
        </w:rPr>
      </w:pPr>
    </w:p>
    <w:p w:rsidR="00EC15A3" w:rsidRDefault="00EC15A3" w:rsidP="00EC1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плану, утвержденному </w:t>
      </w:r>
      <w:r w:rsidR="00064C46">
        <w:rPr>
          <w:sz w:val="28"/>
          <w:szCs w:val="28"/>
        </w:rPr>
        <w:t xml:space="preserve">Председателем Контрольно-счетной комиссии </w:t>
      </w:r>
      <w:r>
        <w:rPr>
          <w:sz w:val="28"/>
          <w:szCs w:val="28"/>
        </w:rPr>
        <w:t>городского округа</w:t>
      </w:r>
      <w:r w:rsidR="00064C46">
        <w:rPr>
          <w:sz w:val="28"/>
          <w:szCs w:val="28"/>
        </w:rPr>
        <w:t xml:space="preserve"> «город Каспийск»</w:t>
      </w:r>
      <w:r>
        <w:rPr>
          <w:sz w:val="28"/>
          <w:szCs w:val="28"/>
        </w:rPr>
        <w:t>, в 201</w:t>
      </w:r>
      <w:r w:rsidR="0006158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Контрольно-счетной комиссией было проведено11 контрольных мероприятий, в том числе:</w:t>
      </w:r>
    </w:p>
    <w:p w:rsidR="0011678E" w:rsidRPr="00FC58BD" w:rsidRDefault="00EC15A3" w:rsidP="00FC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-внешняя проверка годового отчета об исполнении бюджета. Объем проверенных средств </w:t>
      </w:r>
      <w:r w:rsidR="0011678E">
        <w:t xml:space="preserve">1083608,7  </w:t>
      </w:r>
      <w:r w:rsidR="00967DDE" w:rsidRPr="003C149D">
        <w:rPr>
          <w:sz w:val="28"/>
          <w:szCs w:val="28"/>
        </w:rPr>
        <w:t>тыс</w:t>
      </w:r>
      <w:proofErr w:type="gramStart"/>
      <w:r w:rsidR="00967DDE" w:rsidRPr="003C149D">
        <w:rPr>
          <w:sz w:val="28"/>
          <w:szCs w:val="28"/>
        </w:rPr>
        <w:t>.р</w:t>
      </w:r>
      <w:proofErr w:type="gramEnd"/>
      <w:r w:rsidR="00967DDE" w:rsidRPr="003C149D">
        <w:rPr>
          <w:sz w:val="28"/>
          <w:szCs w:val="28"/>
        </w:rPr>
        <w:t>уб.</w:t>
      </w:r>
      <w:r>
        <w:rPr>
          <w:sz w:val="28"/>
          <w:szCs w:val="28"/>
        </w:rPr>
        <w:t xml:space="preserve"> . По результатам проверки выявлено</w:t>
      </w:r>
      <w:r w:rsidR="003C149D">
        <w:rPr>
          <w:sz w:val="28"/>
          <w:szCs w:val="28"/>
        </w:rPr>
        <w:t>;</w:t>
      </w:r>
      <w:r w:rsidR="003C149D" w:rsidRPr="003C149D">
        <w:t xml:space="preserve"> </w:t>
      </w:r>
      <w:r w:rsidR="0011678E" w:rsidRPr="00FC58BD">
        <w:rPr>
          <w:sz w:val="28"/>
          <w:szCs w:val="28"/>
        </w:rPr>
        <w:t xml:space="preserve">1 Уточненная сводная бюджетная роспись на 2012 год утверждена 28 декабря 2012 года, что противоречит пункту 11.9 Порядка составления  и ведения сводной бюджетной росписи местного бюджета (изменения сводной бюджетной росписи и лимитов бюджетных обязательств осуществляется до 25 декабря текущего финансового года). </w:t>
      </w:r>
    </w:p>
    <w:p w:rsidR="0011678E" w:rsidRPr="00FC58BD" w:rsidRDefault="0011678E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>2.За 2012г бюджет города по расходам исполнен в сумме 1028304,5 тыс</w:t>
      </w:r>
      <w:proofErr w:type="gramStart"/>
      <w:r w:rsidRPr="00FC58BD">
        <w:rPr>
          <w:sz w:val="28"/>
          <w:szCs w:val="28"/>
        </w:rPr>
        <w:t>.р</w:t>
      </w:r>
      <w:proofErr w:type="gramEnd"/>
      <w:r w:rsidRPr="00FC58BD">
        <w:rPr>
          <w:sz w:val="28"/>
          <w:szCs w:val="28"/>
        </w:rPr>
        <w:t xml:space="preserve">ублей, что составляет 94,8% от утвержденных назначений или с </w:t>
      </w:r>
      <w:proofErr w:type="spellStart"/>
      <w:r w:rsidRPr="00FC58BD">
        <w:rPr>
          <w:sz w:val="28"/>
          <w:szCs w:val="28"/>
        </w:rPr>
        <w:t>профицитом</w:t>
      </w:r>
      <w:proofErr w:type="spellEnd"/>
      <w:r w:rsidRPr="00FC58BD">
        <w:rPr>
          <w:sz w:val="28"/>
          <w:szCs w:val="28"/>
        </w:rPr>
        <w:t xml:space="preserve"> 69286,тыс.рублей.</w:t>
      </w:r>
    </w:p>
    <w:p w:rsidR="0011678E" w:rsidRPr="00FC58BD" w:rsidRDefault="0011678E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>В нарушении статей 158,161,162,219,219.1 и 221 Бюджетного кодекса РФ общий объем неисполненных расходных обязательств (недофинансирование) за 2012год составил 55303,5тыс.рублей</w:t>
      </w:r>
      <w:proofErr w:type="gramStart"/>
      <w:r w:rsidRPr="00FC58BD">
        <w:rPr>
          <w:sz w:val="28"/>
          <w:szCs w:val="28"/>
        </w:rPr>
        <w:t>.Н</w:t>
      </w:r>
      <w:proofErr w:type="gramEnd"/>
      <w:r w:rsidRPr="00FC58BD">
        <w:rPr>
          <w:sz w:val="28"/>
          <w:szCs w:val="28"/>
        </w:rPr>
        <w:t xml:space="preserve">еперечисление либо  несвоевременное перечисление бюджетных средств получателям бюджетных средств  согласно статье 283 БК РФ является нарушением бюджетного законодательства и подпадает под  действие статьи 293 БК РФ. </w:t>
      </w:r>
    </w:p>
    <w:p w:rsidR="0011678E" w:rsidRPr="00FC58BD" w:rsidRDefault="0011678E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>3.В нарушении п.5 порядка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 года №424 (дале</w:t>
      </w:r>
      <w:proofErr w:type="gramStart"/>
      <w:r w:rsidRPr="00FC58BD">
        <w:rPr>
          <w:sz w:val="28"/>
          <w:szCs w:val="28"/>
        </w:rPr>
        <w:t>е-</w:t>
      </w:r>
      <w:proofErr w:type="gramEnd"/>
      <w:r w:rsidRPr="00FC58BD">
        <w:rPr>
          <w:sz w:val="28"/>
          <w:szCs w:val="28"/>
        </w:rPr>
        <w:t xml:space="preserve"> порядок ведения реестров муниципального имущества), и п.14 положения об учете муниципального имущества и ведения реестра муниципального имущества городского округа «город Каспийск», утвержденного решением Собрания депутатов городского округа «город Каспийск»от 17.06.2009г №153, Управлением имущественных отношений не ведется реестр муниципального имущества. </w:t>
      </w:r>
    </w:p>
    <w:p w:rsidR="003C149D" w:rsidRPr="00FC58BD" w:rsidRDefault="0011678E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4.При проведения анализа деятельности  муниципальных унитарных предприятий городского округа «город Каспийск» выявлено</w:t>
      </w:r>
      <w:proofErr w:type="gramStart"/>
      <w:r w:rsidRPr="00FC58BD">
        <w:rPr>
          <w:sz w:val="28"/>
          <w:szCs w:val="28"/>
        </w:rPr>
        <w:t xml:space="preserve"> ,</w:t>
      </w:r>
      <w:proofErr w:type="gramEnd"/>
      <w:r w:rsidRPr="00FC58BD">
        <w:rPr>
          <w:sz w:val="28"/>
          <w:szCs w:val="28"/>
        </w:rPr>
        <w:t xml:space="preserve"> что финансовый результат за 2012 год  убыточный, в нарушении ст.20 ФЗ №161-ФЗ « О государственных и муниципальных унитарных предприятиях» от 14.11.2002 года администраций городского округа «город Каспийск» не утверждалась бухгалтерская отчетность и отчеты предприятий, не </w:t>
      </w:r>
      <w:proofErr w:type="gramStart"/>
      <w:r w:rsidRPr="00FC58BD">
        <w:rPr>
          <w:sz w:val="28"/>
          <w:szCs w:val="28"/>
        </w:rPr>
        <w:t>утверждались показатели экономической эффективности деятельности унитарных предприятий и не контролировалось</w:t>
      </w:r>
      <w:proofErr w:type="gramEnd"/>
      <w:r w:rsidRPr="00FC58BD">
        <w:rPr>
          <w:sz w:val="28"/>
          <w:szCs w:val="28"/>
        </w:rPr>
        <w:t xml:space="preserve"> их выполнение.</w:t>
      </w:r>
    </w:p>
    <w:p w:rsidR="00967DDE" w:rsidRPr="00FC58BD" w:rsidRDefault="00EC15A3" w:rsidP="00FC58BD">
      <w:pPr>
        <w:pStyle w:val="a3"/>
        <w:spacing w:line="276" w:lineRule="auto"/>
        <w:ind w:firstLine="142"/>
        <w:rPr>
          <w:color w:val="000000" w:themeColor="text1"/>
          <w:szCs w:val="28"/>
        </w:rPr>
      </w:pPr>
      <w:r w:rsidRPr="00FC58BD">
        <w:rPr>
          <w:szCs w:val="28"/>
        </w:rPr>
        <w:t>-</w:t>
      </w:r>
      <w:r w:rsidR="00967DDE" w:rsidRPr="00FC58BD">
        <w:rPr>
          <w:szCs w:val="28"/>
        </w:rPr>
        <w:t xml:space="preserve"> МКУ «Управление ЗАГС г</w:t>
      </w:r>
      <w:proofErr w:type="gramStart"/>
      <w:r w:rsidR="00967DDE" w:rsidRPr="00FC58BD">
        <w:rPr>
          <w:szCs w:val="28"/>
        </w:rPr>
        <w:t>.К</w:t>
      </w:r>
      <w:proofErr w:type="gramEnd"/>
      <w:r w:rsidR="00967DDE" w:rsidRPr="00FC58BD">
        <w:rPr>
          <w:szCs w:val="28"/>
        </w:rPr>
        <w:t>аспийска» в 2012 году получены средства бюджета на выполнение полномочий по государственной регистрации актов гражданского состояния в объеме 2255,0 тыс.рублей.</w:t>
      </w:r>
      <w:r w:rsidR="00967DDE" w:rsidRPr="00FC58BD">
        <w:rPr>
          <w:color w:val="000000" w:themeColor="text1"/>
          <w:szCs w:val="28"/>
        </w:rPr>
        <w:t xml:space="preserve"> Фактов нецелевого использования бюджетных средств не выявлено.</w:t>
      </w:r>
    </w:p>
    <w:p w:rsidR="00967DDE" w:rsidRPr="00FC58BD" w:rsidRDefault="00967DDE" w:rsidP="00FC58BD">
      <w:pPr>
        <w:pStyle w:val="a3"/>
        <w:spacing w:line="276" w:lineRule="auto"/>
        <w:ind w:firstLine="142"/>
        <w:rPr>
          <w:szCs w:val="28"/>
        </w:rPr>
      </w:pPr>
      <w:r w:rsidRPr="00FC58BD">
        <w:rPr>
          <w:bCs/>
          <w:szCs w:val="28"/>
        </w:rPr>
        <w:lastRenderedPageBreak/>
        <w:t>. При проверке расчетов с контрагентами,  установлено нарушение ст.34 Бюджетного кодекса РФ от 31.07.1998 №145-Ф</w:t>
      </w:r>
      <w:proofErr w:type="gramStart"/>
      <w:r w:rsidRPr="00FC58BD">
        <w:rPr>
          <w:bCs/>
          <w:szCs w:val="28"/>
        </w:rPr>
        <w:t>З(</w:t>
      </w:r>
      <w:proofErr w:type="gramEnd"/>
      <w:r w:rsidRPr="00FC58BD">
        <w:rPr>
          <w:bCs/>
          <w:szCs w:val="28"/>
        </w:rPr>
        <w:t>в ред. Федерального закона от 26.04.2007 №63-ФЗ) –принцип результативности и эффективности использование бюджетных средств-</w:t>
      </w:r>
      <w:r w:rsidRPr="00FC58BD">
        <w:rPr>
          <w:szCs w:val="28"/>
        </w:rPr>
        <w:t xml:space="preserve">  по состоянию на 01.01.2013 года числится дебиторская задолженность на общую сумму 15,05 тыс.рублей.</w:t>
      </w:r>
    </w:p>
    <w:p w:rsidR="00967DDE" w:rsidRPr="00FC58BD" w:rsidRDefault="00967DDE" w:rsidP="00FC58BD">
      <w:pPr>
        <w:pStyle w:val="a3"/>
        <w:spacing w:line="276" w:lineRule="auto"/>
        <w:ind w:firstLine="142"/>
        <w:rPr>
          <w:color w:val="000000" w:themeColor="text1"/>
          <w:szCs w:val="28"/>
        </w:rPr>
      </w:pPr>
      <w:r w:rsidRPr="00FC58BD">
        <w:rPr>
          <w:szCs w:val="28"/>
        </w:rPr>
        <w:t xml:space="preserve">В ходе проверки кассовых операций и расчетов с подотчетными лицами нарушений не установлено, бухгалтерский учет в целом соответствует действующему бюджетному законодательству. </w:t>
      </w:r>
    </w:p>
    <w:p w:rsidR="00967DDE" w:rsidRPr="00FC58BD" w:rsidRDefault="00C41E46" w:rsidP="00FC58BD">
      <w:pPr>
        <w:spacing w:line="276" w:lineRule="auto"/>
        <w:jc w:val="both"/>
        <w:rPr>
          <w:sz w:val="28"/>
          <w:szCs w:val="28"/>
        </w:rPr>
      </w:pPr>
      <w:r w:rsidRPr="00FC58BD">
        <w:rPr>
          <w:b/>
          <w:color w:val="000000" w:themeColor="text1"/>
          <w:sz w:val="28"/>
          <w:szCs w:val="28"/>
        </w:rPr>
        <w:t xml:space="preserve">  </w:t>
      </w:r>
      <w:r w:rsidR="00967DDE" w:rsidRPr="00FC58BD">
        <w:rPr>
          <w:sz w:val="28"/>
          <w:szCs w:val="28"/>
        </w:rPr>
        <w:t xml:space="preserve">Выявлены факты несоответствия ежемесячной надбавки к должностному окладу за особые условия муниципальной службы и окладов за классный чин муниципальным правовым актам (Распоряжение Администрации городского округа «город Каспийск» от 19 июля 2012 года №205/1). </w:t>
      </w:r>
      <w:proofErr w:type="gramStart"/>
      <w:r w:rsidR="00967DDE" w:rsidRPr="00FC58BD">
        <w:rPr>
          <w:sz w:val="28"/>
          <w:szCs w:val="28"/>
        </w:rPr>
        <w:t>При установлении и выплате ежемесячной надбавки за к должностному окладу за особые условия муниципальной службы  начальнику управления в 2011-2012 гг. была установлена и выплачена ежемесячная надбавка за особые условия муниципальной службы  в размере 150% от должностного оклада, вместо положенных 135%. Кроме того, установлено присвоение классных чинов без прохождения квалификационного экзамена на одну ступень выше, и в следствии завышение окладов за</w:t>
      </w:r>
      <w:proofErr w:type="gramEnd"/>
      <w:r w:rsidR="00967DDE" w:rsidRPr="00FC58BD">
        <w:rPr>
          <w:sz w:val="28"/>
          <w:szCs w:val="28"/>
        </w:rPr>
        <w:t xml:space="preserve"> классный чин.  Всего были допущены  неправомерные выплаты заработной платы на общую сумму 22,19 тыс</w:t>
      </w:r>
      <w:proofErr w:type="gramStart"/>
      <w:r w:rsidR="00967DDE" w:rsidRPr="00FC58BD">
        <w:rPr>
          <w:sz w:val="28"/>
          <w:szCs w:val="28"/>
        </w:rPr>
        <w:t>.р</w:t>
      </w:r>
      <w:proofErr w:type="gramEnd"/>
      <w:r w:rsidR="00967DDE" w:rsidRPr="00FC58BD">
        <w:rPr>
          <w:sz w:val="28"/>
          <w:szCs w:val="28"/>
        </w:rPr>
        <w:t xml:space="preserve">ублей, в том числе: </w:t>
      </w:r>
    </w:p>
    <w:p w:rsidR="00967DDE" w:rsidRPr="00FC58BD" w:rsidRDefault="00967DDE" w:rsidP="00FC58B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C58BD">
        <w:rPr>
          <w:color w:val="000000" w:themeColor="text1"/>
          <w:sz w:val="28"/>
          <w:szCs w:val="28"/>
        </w:rPr>
        <w:t>- выплата ежемесячной денежной надбавки к должностному окладу за особые условия муниципальной службы в повышенном размере за 2011год – 6,77 тыс</w:t>
      </w:r>
      <w:proofErr w:type="gramStart"/>
      <w:r w:rsidRPr="00FC58BD">
        <w:rPr>
          <w:color w:val="000000" w:themeColor="text1"/>
          <w:sz w:val="28"/>
          <w:szCs w:val="28"/>
        </w:rPr>
        <w:t>.р</w:t>
      </w:r>
      <w:proofErr w:type="gramEnd"/>
      <w:r w:rsidRPr="00FC58BD">
        <w:rPr>
          <w:color w:val="000000" w:themeColor="text1"/>
          <w:sz w:val="28"/>
          <w:szCs w:val="28"/>
        </w:rPr>
        <w:t>ублей, за 2012 год – 7,66 тыс.рублей;</w:t>
      </w:r>
    </w:p>
    <w:p w:rsidR="00EC15A3" w:rsidRPr="00FC58BD" w:rsidRDefault="00967DDE" w:rsidP="00FC58B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C58BD">
        <w:rPr>
          <w:color w:val="000000" w:themeColor="text1"/>
          <w:sz w:val="28"/>
          <w:szCs w:val="28"/>
        </w:rPr>
        <w:t>- завышение окладов за  классный чин муниципальных служащих, при отсутствии правовых оснований,   за 2011год – 2,0 тыс</w:t>
      </w:r>
      <w:proofErr w:type="gramStart"/>
      <w:r w:rsidRPr="00FC58BD">
        <w:rPr>
          <w:color w:val="000000" w:themeColor="text1"/>
          <w:sz w:val="28"/>
          <w:szCs w:val="28"/>
        </w:rPr>
        <w:t>.р</w:t>
      </w:r>
      <w:proofErr w:type="gramEnd"/>
      <w:r w:rsidRPr="00FC58BD">
        <w:rPr>
          <w:color w:val="000000" w:themeColor="text1"/>
          <w:sz w:val="28"/>
          <w:szCs w:val="28"/>
        </w:rPr>
        <w:t>ублей, за 2012 год – 5,75 тыс.рублей.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- </w:t>
      </w:r>
      <w:r w:rsidR="009D2346" w:rsidRPr="00FC58BD">
        <w:rPr>
          <w:sz w:val="28"/>
          <w:szCs w:val="28"/>
        </w:rPr>
        <w:t xml:space="preserve">По результатам проверки </w:t>
      </w:r>
      <w:r w:rsidRPr="00FC58BD">
        <w:rPr>
          <w:sz w:val="28"/>
          <w:szCs w:val="28"/>
        </w:rPr>
        <w:t>МУ «Управление имущественных и земельных отношений администрации ГО « город Каспийск» в части полноты и своевременности поступления неналоговых доходов и иных платежей в бюджет МО городской округ «город Каспийск</w:t>
      </w:r>
      <w:r w:rsidR="009D2346">
        <w:rPr>
          <w:sz w:val="28"/>
          <w:szCs w:val="28"/>
        </w:rPr>
        <w:t>,</w:t>
      </w:r>
      <w:r w:rsidRPr="00FC58BD">
        <w:rPr>
          <w:sz w:val="28"/>
          <w:szCs w:val="28"/>
        </w:rPr>
        <w:t xml:space="preserve"> выявлена дебиторская задолженность арендаторов по указанным платежам</w:t>
      </w:r>
      <w:r w:rsidR="009D2346">
        <w:rPr>
          <w:sz w:val="28"/>
          <w:szCs w:val="28"/>
        </w:rPr>
        <w:t>, которая</w:t>
      </w:r>
      <w:r w:rsidRPr="00FC58BD">
        <w:rPr>
          <w:sz w:val="28"/>
          <w:szCs w:val="28"/>
        </w:rPr>
        <w:t xml:space="preserve"> составляет 12512,7 тыс</w:t>
      </w:r>
      <w:proofErr w:type="gramStart"/>
      <w:r w:rsidRPr="00FC58BD">
        <w:rPr>
          <w:sz w:val="28"/>
          <w:szCs w:val="28"/>
        </w:rPr>
        <w:t>.р</w:t>
      </w:r>
      <w:proofErr w:type="gramEnd"/>
      <w:r w:rsidRPr="00FC58BD">
        <w:rPr>
          <w:sz w:val="28"/>
          <w:szCs w:val="28"/>
        </w:rPr>
        <w:t>ублей;</w:t>
      </w:r>
    </w:p>
    <w:p w:rsidR="00967DDE" w:rsidRPr="00FC58BD" w:rsidRDefault="00EC15A3" w:rsidP="00FC58BD">
      <w:pPr>
        <w:spacing w:line="276" w:lineRule="auto"/>
        <w:jc w:val="both"/>
        <w:rPr>
          <w:sz w:val="28"/>
          <w:szCs w:val="28"/>
        </w:rPr>
      </w:pPr>
      <w:r w:rsidRPr="00FC58BD">
        <w:rPr>
          <w:sz w:val="28"/>
          <w:szCs w:val="28"/>
        </w:rPr>
        <w:t>-</w:t>
      </w:r>
      <w:r w:rsidR="00967DDE" w:rsidRPr="00FC58BD">
        <w:rPr>
          <w:bCs/>
          <w:sz w:val="28"/>
          <w:szCs w:val="28"/>
        </w:rPr>
        <w:t xml:space="preserve">        В МБУ </w:t>
      </w:r>
      <w:r w:rsidR="00967DDE" w:rsidRPr="00FC58BD">
        <w:rPr>
          <w:sz w:val="28"/>
          <w:szCs w:val="28"/>
        </w:rPr>
        <w:t xml:space="preserve">«Централизованная библиотечная система городского округа «город Каспийск» произведены расходы из средств субсидий, выделенных на выполнение муниципального задания, в размере 8088,5 тыс. рублей. </w:t>
      </w:r>
    </w:p>
    <w:p w:rsidR="00967DDE" w:rsidRPr="00FC58BD" w:rsidRDefault="00967DDE" w:rsidP="00FC58BD">
      <w:pPr>
        <w:spacing w:line="276" w:lineRule="auto"/>
        <w:jc w:val="both"/>
        <w:rPr>
          <w:sz w:val="28"/>
          <w:szCs w:val="28"/>
        </w:rPr>
      </w:pPr>
      <w:r w:rsidRPr="00FC58BD">
        <w:rPr>
          <w:bCs/>
          <w:sz w:val="28"/>
          <w:szCs w:val="28"/>
        </w:rPr>
        <w:t xml:space="preserve">        В нарушение пунктов 29, 30 Порядка ведения кассовых операций в РФ, утв. Решением Совета Директоров ЦБР 22.09.1993 №40 отсутствует специально оборудованная касса и не созданы необходимые условия, </w:t>
      </w:r>
      <w:r w:rsidRPr="00FC58BD">
        <w:rPr>
          <w:bCs/>
          <w:sz w:val="28"/>
          <w:szCs w:val="28"/>
        </w:rPr>
        <w:lastRenderedPageBreak/>
        <w:t>обеспечивающие сохранность денежных сре</w:t>
      </w:r>
      <w:proofErr w:type="gramStart"/>
      <w:r w:rsidRPr="00FC58BD">
        <w:rPr>
          <w:bCs/>
          <w:sz w:val="28"/>
          <w:szCs w:val="28"/>
        </w:rPr>
        <w:t>дств пр</w:t>
      </w:r>
      <w:proofErr w:type="gramEnd"/>
      <w:r w:rsidRPr="00FC58BD">
        <w:rPr>
          <w:bCs/>
          <w:sz w:val="28"/>
          <w:szCs w:val="28"/>
        </w:rPr>
        <w:t xml:space="preserve">и их хранении и транспортировки из учреждения банка и сдаче в банк. </w:t>
      </w:r>
      <w:r w:rsidR="00880801" w:rsidRPr="00FC58BD">
        <w:rPr>
          <w:bCs/>
          <w:sz w:val="28"/>
          <w:szCs w:val="28"/>
        </w:rPr>
        <w:t xml:space="preserve">   </w:t>
      </w:r>
    </w:p>
    <w:p w:rsidR="00967DDE" w:rsidRPr="00FC58BD" w:rsidRDefault="00880801" w:rsidP="00FC58BD">
      <w:pPr>
        <w:pStyle w:val="a3"/>
        <w:spacing w:line="276" w:lineRule="auto"/>
        <w:rPr>
          <w:szCs w:val="28"/>
        </w:rPr>
      </w:pPr>
      <w:r w:rsidRPr="00FC58BD">
        <w:rPr>
          <w:szCs w:val="28"/>
        </w:rPr>
        <w:t xml:space="preserve">           </w:t>
      </w:r>
      <w:r w:rsidR="00967DDE" w:rsidRPr="00FC58BD">
        <w:rPr>
          <w:szCs w:val="28"/>
        </w:rPr>
        <w:t xml:space="preserve">Таким образом, в ходе контрольного мероприятия установлено: </w:t>
      </w:r>
    </w:p>
    <w:p w:rsidR="00967DDE" w:rsidRPr="00FC58BD" w:rsidRDefault="00967DDE" w:rsidP="00FC58BD">
      <w:pPr>
        <w:pStyle w:val="a3"/>
        <w:spacing w:line="276" w:lineRule="auto"/>
        <w:rPr>
          <w:szCs w:val="28"/>
        </w:rPr>
      </w:pPr>
      <w:r w:rsidRPr="00FC58BD">
        <w:rPr>
          <w:szCs w:val="28"/>
        </w:rPr>
        <w:t xml:space="preserve">    </w:t>
      </w:r>
      <w:r w:rsidRPr="00FC58BD">
        <w:rPr>
          <w:b/>
          <w:szCs w:val="28"/>
        </w:rPr>
        <w:t>-</w:t>
      </w:r>
      <w:r w:rsidRPr="00FC58BD">
        <w:rPr>
          <w:szCs w:val="28"/>
        </w:rPr>
        <w:t xml:space="preserve"> нарушение статьи 34 Бюджетного кодекса РФ от 31.07.1998 №145-ФЗ в ред. Федерального закона от 26.04.2007 №63-ФЗ  (принцип результативности и эффективности использование бюджетных средств)  в  размере 26,08 тыс</w:t>
      </w:r>
      <w:proofErr w:type="gramStart"/>
      <w:r w:rsidRPr="00FC58BD">
        <w:rPr>
          <w:szCs w:val="28"/>
        </w:rPr>
        <w:t>.р</w:t>
      </w:r>
      <w:proofErr w:type="gramEnd"/>
      <w:r w:rsidRPr="00FC58BD">
        <w:rPr>
          <w:szCs w:val="28"/>
        </w:rPr>
        <w:t>ублей;</w:t>
      </w:r>
    </w:p>
    <w:p w:rsidR="00967DDE" w:rsidRPr="00FC58BD" w:rsidRDefault="00967DDE" w:rsidP="00FC58BD">
      <w:pPr>
        <w:pStyle w:val="a3"/>
        <w:spacing w:line="276" w:lineRule="auto"/>
        <w:rPr>
          <w:szCs w:val="28"/>
        </w:rPr>
      </w:pPr>
      <w:r w:rsidRPr="00FC58BD">
        <w:rPr>
          <w:b/>
          <w:szCs w:val="28"/>
        </w:rPr>
        <w:t xml:space="preserve">    -</w:t>
      </w:r>
      <w:r w:rsidRPr="00FC58BD">
        <w:rPr>
          <w:szCs w:val="28"/>
        </w:rPr>
        <w:t xml:space="preserve"> нарушение статьи 38 Бюджетного кодекса РФ от 31.07.1998 №145-ФЗ в ред. Федерального закона от 26.04.2007 №63-ФЗ (Принцип адресности и целевого характера бюджетных средств) в размере   79,7 тыс</w:t>
      </w:r>
      <w:proofErr w:type="gramStart"/>
      <w:r w:rsidRPr="00FC58BD">
        <w:rPr>
          <w:szCs w:val="28"/>
        </w:rPr>
        <w:t>.р</w:t>
      </w:r>
      <w:proofErr w:type="gramEnd"/>
      <w:r w:rsidRPr="00FC58BD">
        <w:rPr>
          <w:szCs w:val="28"/>
        </w:rPr>
        <w:t xml:space="preserve">ублей.  </w:t>
      </w:r>
    </w:p>
    <w:p w:rsidR="000013A8" w:rsidRPr="00FC58BD" w:rsidRDefault="00EC15A3" w:rsidP="00FC58BD">
      <w:pPr>
        <w:pStyle w:val="a3"/>
        <w:pBdr>
          <w:bottom w:val="single" w:sz="4" w:space="1" w:color="auto"/>
        </w:pBdr>
        <w:rPr>
          <w:szCs w:val="28"/>
        </w:rPr>
      </w:pPr>
      <w:r w:rsidRPr="00FC58BD">
        <w:rPr>
          <w:szCs w:val="28"/>
        </w:rPr>
        <w:t>-</w:t>
      </w:r>
      <w:r w:rsidR="00880801" w:rsidRPr="00FC58BD">
        <w:rPr>
          <w:szCs w:val="28"/>
        </w:rPr>
        <w:t xml:space="preserve"> проверка целевого и эффективного использования бюджетных средств, выделенных на содержание МБУ «Каспийский городской краеведческий музей». Уточненные расходные обязательства  на выполнение государственного (муниципального) задания  в общем составили 565,4 тыс</w:t>
      </w:r>
      <w:proofErr w:type="gramStart"/>
      <w:r w:rsidR="00880801" w:rsidRPr="00FC58BD">
        <w:rPr>
          <w:szCs w:val="28"/>
        </w:rPr>
        <w:t>.р</w:t>
      </w:r>
      <w:proofErr w:type="gramEnd"/>
      <w:r w:rsidR="00880801" w:rsidRPr="00FC58BD">
        <w:rPr>
          <w:szCs w:val="28"/>
        </w:rPr>
        <w:t>уб</w:t>
      </w:r>
      <w:r w:rsidR="000013A8" w:rsidRPr="00FC58BD">
        <w:rPr>
          <w:szCs w:val="28"/>
        </w:rPr>
        <w:t>.</w:t>
      </w:r>
      <w:r w:rsidR="000013A8" w:rsidRPr="00FC58BD">
        <w:rPr>
          <w:b/>
          <w:bCs/>
          <w:szCs w:val="28"/>
        </w:rPr>
        <w:t xml:space="preserve"> 1</w:t>
      </w:r>
      <w:r w:rsidR="000013A8" w:rsidRPr="00FC58BD">
        <w:rPr>
          <w:bCs/>
          <w:szCs w:val="28"/>
        </w:rPr>
        <w:t xml:space="preserve">.Нарушение порядка комплектования персонала в плане составления трудовых договоров и ведения личных дел работников. </w:t>
      </w:r>
    </w:p>
    <w:p w:rsidR="00EC15A3" w:rsidRPr="00FC58BD" w:rsidRDefault="000013A8" w:rsidP="00FC58BD">
      <w:pPr>
        <w:jc w:val="both"/>
        <w:rPr>
          <w:sz w:val="28"/>
          <w:szCs w:val="28"/>
        </w:rPr>
      </w:pPr>
      <w:r w:rsidRPr="00FC58BD">
        <w:rPr>
          <w:b/>
          <w:bCs/>
          <w:sz w:val="28"/>
          <w:szCs w:val="28"/>
        </w:rPr>
        <w:t xml:space="preserve">    2.</w:t>
      </w:r>
      <w:r w:rsidRPr="00FC58BD">
        <w:rPr>
          <w:bCs/>
          <w:sz w:val="28"/>
          <w:szCs w:val="28"/>
        </w:rPr>
        <w:t>Неэффективное и неэкономичное расходование субсидий, выделенных на финансовое обеспечение выполнения муниципального задания</w:t>
      </w:r>
      <w:r w:rsidR="00F612AC" w:rsidRPr="00FC58BD">
        <w:rPr>
          <w:bCs/>
          <w:sz w:val="28"/>
          <w:szCs w:val="28"/>
        </w:rPr>
        <w:t xml:space="preserve"> </w:t>
      </w:r>
      <w:r w:rsidRPr="00FC58BD">
        <w:rPr>
          <w:bCs/>
          <w:sz w:val="28"/>
          <w:szCs w:val="28"/>
        </w:rPr>
        <w:t>на общую сумму 22,3 тыс</w:t>
      </w:r>
      <w:proofErr w:type="gramStart"/>
      <w:r w:rsidRPr="00FC58BD">
        <w:rPr>
          <w:bCs/>
          <w:sz w:val="28"/>
          <w:szCs w:val="28"/>
        </w:rPr>
        <w:t>.р</w:t>
      </w:r>
      <w:proofErr w:type="gramEnd"/>
      <w:r w:rsidRPr="00FC58BD">
        <w:rPr>
          <w:bCs/>
          <w:sz w:val="28"/>
          <w:szCs w:val="28"/>
        </w:rPr>
        <w:t>ублей</w:t>
      </w:r>
      <w:r w:rsidR="00EC15A3" w:rsidRPr="00FC58BD">
        <w:rPr>
          <w:sz w:val="28"/>
          <w:szCs w:val="28"/>
        </w:rPr>
        <w:t>;</w:t>
      </w:r>
    </w:p>
    <w:p w:rsidR="00EC15A3" w:rsidRPr="00FC58BD" w:rsidRDefault="00EC15A3" w:rsidP="00FC58BD">
      <w:pPr>
        <w:spacing w:line="240" w:lineRule="atLeast"/>
        <w:jc w:val="both"/>
        <w:rPr>
          <w:sz w:val="28"/>
          <w:szCs w:val="28"/>
        </w:rPr>
      </w:pPr>
      <w:r w:rsidRPr="00FC58BD">
        <w:rPr>
          <w:sz w:val="28"/>
          <w:szCs w:val="28"/>
        </w:rPr>
        <w:t>-</w:t>
      </w:r>
      <w:r w:rsidR="00B0271C" w:rsidRPr="00FC58BD">
        <w:rPr>
          <w:sz w:val="28"/>
          <w:szCs w:val="28"/>
        </w:rPr>
        <w:t xml:space="preserve">проверка </w:t>
      </w:r>
      <w:r w:rsidR="00F612AC" w:rsidRPr="00FC58BD">
        <w:rPr>
          <w:sz w:val="28"/>
          <w:szCs w:val="28"/>
        </w:rPr>
        <w:t>целевого и эффективного использование бюджетных средств, выделенных на содержание Муниципального бюджетного общеобразовательного учреждения «Каспийская гимназия»</w:t>
      </w:r>
      <w:r w:rsidRPr="00FC58BD">
        <w:rPr>
          <w:sz w:val="28"/>
          <w:szCs w:val="28"/>
        </w:rPr>
        <w:t>.</w:t>
      </w:r>
    </w:p>
    <w:p w:rsidR="00C41E46" w:rsidRPr="00FC58BD" w:rsidRDefault="00C41E46" w:rsidP="00FC58BD">
      <w:pPr>
        <w:spacing w:line="240" w:lineRule="atLeast"/>
        <w:jc w:val="both"/>
        <w:rPr>
          <w:sz w:val="28"/>
          <w:szCs w:val="28"/>
        </w:rPr>
      </w:pPr>
      <w:r w:rsidRPr="00FC58BD">
        <w:rPr>
          <w:sz w:val="28"/>
          <w:szCs w:val="28"/>
          <w:shd w:val="clear" w:color="auto" w:fill="FFFFFF"/>
        </w:rPr>
        <w:t xml:space="preserve">Уточненные расходные обязательства на выполнение муниципального задания составили 21944,89 </w:t>
      </w:r>
      <w:r w:rsidRPr="00FC58BD">
        <w:rPr>
          <w:sz w:val="28"/>
          <w:szCs w:val="28"/>
        </w:rPr>
        <w:t>тыс</w:t>
      </w:r>
      <w:proofErr w:type="gramStart"/>
      <w:r w:rsidRPr="00FC58BD">
        <w:rPr>
          <w:sz w:val="28"/>
          <w:szCs w:val="28"/>
        </w:rPr>
        <w:t>.р</w:t>
      </w:r>
      <w:proofErr w:type="gramEnd"/>
      <w:r w:rsidRPr="00FC58BD">
        <w:rPr>
          <w:sz w:val="28"/>
          <w:szCs w:val="28"/>
        </w:rPr>
        <w:t>уб.</w:t>
      </w:r>
    </w:p>
    <w:p w:rsidR="00C41E46" w:rsidRPr="00FC58BD" w:rsidRDefault="00C41E46" w:rsidP="00FC58BD">
      <w:pPr>
        <w:spacing w:line="240" w:lineRule="atLeast"/>
        <w:jc w:val="both"/>
        <w:rPr>
          <w:sz w:val="28"/>
          <w:szCs w:val="28"/>
        </w:rPr>
      </w:pPr>
      <w:r w:rsidRPr="00FC58BD">
        <w:rPr>
          <w:bCs/>
          <w:sz w:val="28"/>
          <w:szCs w:val="28"/>
        </w:rPr>
        <w:t>При проверке расчетов с контрагентами,  установлено нарушение ст.34 Бюджетного кодекса РФ от 31.07.1998 №145-ФЗ (в ред. Федерального закона от 26.04.2007 №63-ФЗ) – принцип результативности и эффективности использование бюджетных средств -</w:t>
      </w:r>
      <w:r w:rsidRPr="00FC58BD">
        <w:rPr>
          <w:sz w:val="28"/>
          <w:szCs w:val="28"/>
        </w:rPr>
        <w:t xml:space="preserve">  по состоянию на 01.01.2013 года числится дебиторская задолженность на общую сумму 327,6 тыс</w:t>
      </w:r>
      <w:proofErr w:type="gramStart"/>
      <w:r w:rsidRPr="00FC58BD">
        <w:rPr>
          <w:sz w:val="28"/>
          <w:szCs w:val="28"/>
        </w:rPr>
        <w:t>.р</w:t>
      </w:r>
      <w:proofErr w:type="gramEnd"/>
      <w:r w:rsidRPr="00FC58BD">
        <w:rPr>
          <w:sz w:val="28"/>
          <w:szCs w:val="28"/>
        </w:rPr>
        <w:t>ублей.</w:t>
      </w:r>
    </w:p>
    <w:p w:rsidR="00C41E46" w:rsidRPr="00FC58BD" w:rsidRDefault="00C41E46" w:rsidP="00FC58BD">
      <w:pPr>
        <w:spacing w:line="240" w:lineRule="atLeast"/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- по заданию прокуратуры города Каспийск проведены проверки</w:t>
      </w:r>
      <w:proofErr w:type="gramStart"/>
      <w:r w:rsidRPr="00FC58BD">
        <w:rPr>
          <w:sz w:val="28"/>
          <w:szCs w:val="28"/>
        </w:rPr>
        <w:t xml:space="preserve"> :</w:t>
      </w:r>
      <w:proofErr w:type="gramEnd"/>
      <w:r w:rsidRPr="00FC58BD">
        <w:rPr>
          <w:sz w:val="28"/>
          <w:szCs w:val="28"/>
        </w:rPr>
        <w:t xml:space="preserve"> </w:t>
      </w:r>
    </w:p>
    <w:p w:rsidR="00C41E46" w:rsidRPr="00FC58BD" w:rsidRDefault="00C41E46" w:rsidP="00FC58BD">
      <w:pPr>
        <w:spacing w:line="240" w:lineRule="atLeast"/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   -О законности Муниципального контракта о выполнении работ  по реконструкции  озера «Рыбье».</w:t>
      </w:r>
    </w:p>
    <w:p w:rsidR="0011678E" w:rsidRPr="00FC58BD" w:rsidRDefault="0011678E" w:rsidP="00FC58BD">
      <w:pPr>
        <w:spacing w:line="240" w:lineRule="atLeast"/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  - Финансово </w:t>
      </w:r>
      <w:proofErr w:type="gramStart"/>
      <w:r w:rsidRPr="00FC58BD">
        <w:rPr>
          <w:sz w:val="28"/>
          <w:szCs w:val="28"/>
        </w:rPr>
        <w:t>–х</w:t>
      </w:r>
      <w:proofErr w:type="gramEnd"/>
      <w:r w:rsidRPr="00FC58BD">
        <w:rPr>
          <w:sz w:val="28"/>
          <w:szCs w:val="28"/>
        </w:rPr>
        <w:t>озяйственн</w:t>
      </w:r>
      <w:r w:rsidR="009D2346">
        <w:rPr>
          <w:sz w:val="28"/>
          <w:szCs w:val="28"/>
        </w:rPr>
        <w:t xml:space="preserve">ой </w:t>
      </w:r>
      <w:r w:rsidRPr="00FC58BD">
        <w:rPr>
          <w:sz w:val="28"/>
          <w:szCs w:val="28"/>
        </w:rPr>
        <w:t xml:space="preserve"> деятельность МУП «</w:t>
      </w:r>
      <w:proofErr w:type="spellStart"/>
      <w:r w:rsidRPr="00FC58BD">
        <w:rPr>
          <w:sz w:val="28"/>
          <w:szCs w:val="28"/>
        </w:rPr>
        <w:t>Каспэнерго</w:t>
      </w:r>
      <w:proofErr w:type="spellEnd"/>
      <w:r w:rsidRPr="00FC58BD">
        <w:rPr>
          <w:sz w:val="28"/>
          <w:szCs w:val="28"/>
        </w:rPr>
        <w:t>» городского округа «город Каспийск».</w:t>
      </w:r>
    </w:p>
    <w:p w:rsidR="00FC58BD" w:rsidRPr="00FC58BD" w:rsidRDefault="004A0CC5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  -</w:t>
      </w:r>
      <w:r w:rsidR="004A114C" w:rsidRPr="00FC58BD">
        <w:rPr>
          <w:sz w:val="28"/>
          <w:szCs w:val="28"/>
        </w:rPr>
        <w:t xml:space="preserve"> проверка целевого и эффективного использования бюджетных средств, выделенных на содержание Муниципального бюджетного дошкольного образовательного учреждения «Центр развития ребенка – детский сад №5 «</w:t>
      </w:r>
      <w:proofErr w:type="spellStart"/>
      <w:r w:rsidR="004A114C" w:rsidRPr="00FC58BD">
        <w:rPr>
          <w:sz w:val="28"/>
          <w:szCs w:val="28"/>
        </w:rPr>
        <w:t>Гусельки</w:t>
      </w:r>
      <w:proofErr w:type="spellEnd"/>
      <w:r w:rsidR="004A114C" w:rsidRPr="00FC58BD">
        <w:rPr>
          <w:sz w:val="28"/>
          <w:szCs w:val="28"/>
        </w:rPr>
        <w:t>».</w:t>
      </w:r>
    </w:p>
    <w:p w:rsidR="0011678E" w:rsidRPr="00FC58BD" w:rsidRDefault="00FC58BD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  -</w:t>
      </w:r>
      <w:r w:rsidR="004A114C" w:rsidRPr="00FC58BD">
        <w:rPr>
          <w:sz w:val="28"/>
          <w:szCs w:val="28"/>
        </w:rPr>
        <w:t xml:space="preserve"> </w:t>
      </w:r>
      <w:r w:rsidRPr="00FC58BD">
        <w:rPr>
          <w:sz w:val="28"/>
          <w:szCs w:val="28"/>
        </w:rPr>
        <w:t>проверка МКУ «Управление по делам ГО и ЧС г</w:t>
      </w:r>
      <w:proofErr w:type="gramStart"/>
      <w:r w:rsidRPr="00FC58BD">
        <w:rPr>
          <w:sz w:val="28"/>
          <w:szCs w:val="28"/>
        </w:rPr>
        <w:t>.К</w:t>
      </w:r>
      <w:proofErr w:type="gramEnd"/>
      <w:r w:rsidRPr="00FC58BD">
        <w:rPr>
          <w:sz w:val="28"/>
          <w:szCs w:val="28"/>
        </w:rPr>
        <w:t xml:space="preserve">аспийск»  в части выплат ежемесячных процентных надбавок к должностному окладу граждан допущенных к государственной тайне. В результате проведенной проверки выявлен перерасход бюджетных средств по  МКУ  «Управление по делам ГО </w:t>
      </w:r>
      <w:r w:rsidRPr="00FC58BD">
        <w:rPr>
          <w:sz w:val="28"/>
          <w:szCs w:val="28"/>
        </w:rPr>
        <w:lastRenderedPageBreak/>
        <w:t>и ЧС г</w:t>
      </w:r>
      <w:proofErr w:type="gramStart"/>
      <w:r w:rsidRPr="00FC58BD">
        <w:rPr>
          <w:sz w:val="28"/>
          <w:szCs w:val="28"/>
        </w:rPr>
        <w:t>.К</w:t>
      </w:r>
      <w:proofErr w:type="gramEnd"/>
      <w:r w:rsidRPr="00FC58BD">
        <w:rPr>
          <w:sz w:val="28"/>
          <w:szCs w:val="28"/>
        </w:rPr>
        <w:t>аспийск») на оплату труда по ст. 211( заработная плата )- 104971 рублей, по ст.213 ( начисление на оплату труда)- 31701 рубль.</w:t>
      </w:r>
    </w:p>
    <w:p w:rsidR="00C41E46" w:rsidRPr="00FC58BD" w:rsidRDefault="00C41E46" w:rsidP="00FC58BD">
      <w:pPr>
        <w:spacing w:line="240" w:lineRule="atLeast"/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   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    В 201</w:t>
      </w:r>
      <w:r w:rsidR="004A0CC5" w:rsidRPr="00FC58BD">
        <w:rPr>
          <w:sz w:val="28"/>
          <w:szCs w:val="28"/>
        </w:rPr>
        <w:t>3</w:t>
      </w:r>
      <w:r w:rsidRPr="00FC58BD">
        <w:rPr>
          <w:sz w:val="28"/>
          <w:szCs w:val="28"/>
        </w:rPr>
        <w:t xml:space="preserve"> году Контрольно-счетной комиссией была проведена экспертиза проекта бюджета городского округа «город Каспийск» на 201</w:t>
      </w:r>
      <w:r w:rsidR="004A0CC5" w:rsidRPr="00FC58BD">
        <w:rPr>
          <w:sz w:val="28"/>
          <w:szCs w:val="28"/>
        </w:rPr>
        <w:t>4</w:t>
      </w:r>
      <w:r w:rsidRPr="00FC58BD">
        <w:rPr>
          <w:sz w:val="28"/>
          <w:szCs w:val="28"/>
        </w:rPr>
        <w:t xml:space="preserve"> год, дано заключение на бюджет 201</w:t>
      </w:r>
      <w:r w:rsidR="004A0CC5" w:rsidRPr="00FC58BD">
        <w:rPr>
          <w:sz w:val="28"/>
          <w:szCs w:val="28"/>
        </w:rPr>
        <w:t>4</w:t>
      </w:r>
      <w:r w:rsidRPr="00FC58BD">
        <w:rPr>
          <w:sz w:val="28"/>
          <w:szCs w:val="28"/>
        </w:rPr>
        <w:t xml:space="preserve"> года  и на плановый период 201</w:t>
      </w:r>
      <w:r w:rsidR="004A0CC5" w:rsidRPr="00FC58BD">
        <w:rPr>
          <w:sz w:val="28"/>
          <w:szCs w:val="28"/>
        </w:rPr>
        <w:t>5</w:t>
      </w:r>
      <w:r w:rsidRPr="00FC58BD">
        <w:rPr>
          <w:sz w:val="28"/>
          <w:szCs w:val="28"/>
        </w:rPr>
        <w:t>-201</w:t>
      </w:r>
      <w:r w:rsidR="004A0CC5" w:rsidRPr="00FC58BD">
        <w:rPr>
          <w:sz w:val="28"/>
          <w:szCs w:val="28"/>
        </w:rPr>
        <w:t>6</w:t>
      </w:r>
      <w:r w:rsidRPr="00FC58BD">
        <w:rPr>
          <w:sz w:val="28"/>
          <w:szCs w:val="28"/>
        </w:rPr>
        <w:t xml:space="preserve"> годов. Так же была проведена экспертиза и дано заключение на проект решения «О программе социально-экономического развития муниципального образования городской округ «город Каспийск»</w:t>
      </w:r>
      <w:r w:rsidR="004A0CC5" w:rsidRPr="00FC58BD">
        <w:rPr>
          <w:sz w:val="28"/>
          <w:szCs w:val="28"/>
        </w:rPr>
        <w:t>, даны экспертные заключения на  проекты внесения изменений в бюджет</w:t>
      </w:r>
      <w:r w:rsidR="00BE4639" w:rsidRPr="00FC58BD">
        <w:rPr>
          <w:sz w:val="28"/>
          <w:szCs w:val="28"/>
        </w:rPr>
        <w:t xml:space="preserve"> и т.д.</w:t>
      </w:r>
      <w:r w:rsidRPr="00FC58BD">
        <w:rPr>
          <w:sz w:val="28"/>
          <w:szCs w:val="28"/>
        </w:rPr>
        <w:t xml:space="preserve">  </w:t>
      </w:r>
    </w:p>
    <w:p w:rsidR="00EC15A3" w:rsidRPr="00FC58BD" w:rsidRDefault="00EC15A3" w:rsidP="00FC58BD">
      <w:pPr>
        <w:ind w:firstLine="540"/>
        <w:jc w:val="both"/>
        <w:rPr>
          <w:b/>
          <w:sz w:val="28"/>
          <w:szCs w:val="28"/>
        </w:rPr>
      </w:pPr>
    </w:p>
    <w:p w:rsidR="00EC15A3" w:rsidRPr="00FC58BD" w:rsidRDefault="00EC15A3" w:rsidP="00FC58BD">
      <w:pPr>
        <w:ind w:firstLine="540"/>
        <w:jc w:val="both"/>
        <w:rPr>
          <w:b/>
          <w:sz w:val="28"/>
          <w:szCs w:val="28"/>
        </w:rPr>
      </w:pPr>
      <w:r w:rsidRPr="00FC58BD">
        <w:rPr>
          <w:b/>
          <w:sz w:val="28"/>
          <w:szCs w:val="28"/>
        </w:rPr>
        <w:t>Выводы, предложения и задачи на предстоящий период.</w:t>
      </w:r>
    </w:p>
    <w:p w:rsidR="00EC15A3" w:rsidRPr="00FC58BD" w:rsidRDefault="00EC15A3" w:rsidP="00FC58BD">
      <w:pPr>
        <w:ind w:firstLine="540"/>
        <w:jc w:val="both"/>
        <w:rPr>
          <w:b/>
          <w:sz w:val="28"/>
          <w:szCs w:val="28"/>
        </w:rPr>
      </w:pPr>
    </w:p>
    <w:p w:rsidR="00EC15A3" w:rsidRPr="00FC58BD" w:rsidRDefault="00EC15A3" w:rsidP="00FC58BD">
      <w:pPr>
        <w:ind w:firstLine="540"/>
        <w:jc w:val="both"/>
        <w:rPr>
          <w:sz w:val="28"/>
          <w:szCs w:val="28"/>
        </w:rPr>
      </w:pPr>
      <w:r w:rsidRPr="00FC58BD">
        <w:rPr>
          <w:sz w:val="28"/>
          <w:szCs w:val="28"/>
        </w:rPr>
        <w:t>В отчетном году</w:t>
      </w:r>
      <w:proofErr w:type="gramStart"/>
      <w:r w:rsidRPr="00FC58BD">
        <w:rPr>
          <w:sz w:val="28"/>
          <w:szCs w:val="28"/>
        </w:rPr>
        <w:t xml:space="preserve"> К</w:t>
      </w:r>
      <w:proofErr w:type="gramEnd"/>
      <w:r w:rsidRPr="00FC58BD">
        <w:rPr>
          <w:sz w:val="28"/>
          <w:szCs w:val="28"/>
        </w:rPr>
        <w:t xml:space="preserve">онтрольно- счетной комиссией обеспечена реализация целей и задач, возложенных на нее Бюджетным кодексом РФ, Уставом городского округа «город Каспийск» и Положением о контрольно- счетной комиссии городского округа «город Каспийск».   </w:t>
      </w:r>
    </w:p>
    <w:p w:rsidR="00EC15A3" w:rsidRPr="00FC58BD" w:rsidRDefault="00EC15A3" w:rsidP="00FC58BD">
      <w:pPr>
        <w:ind w:firstLine="540"/>
        <w:jc w:val="both"/>
        <w:rPr>
          <w:sz w:val="28"/>
          <w:szCs w:val="28"/>
        </w:rPr>
      </w:pPr>
      <w:r w:rsidRPr="00FC58BD">
        <w:rPr>
          <w:sz w:val="28"/>
          <w:szCs w:val="28"/>
        </w:rPr>
        <w:t>Результаты контрольных и экспертно-аналитических мероприятий, осуществленных КСК в 201</w:t>
      </w:r>
      <w:r w:rsidR="005121A5">
        <w:rPr>
          <w:sz w:val="28"/>
          <w:szCs w:val="28"/>
        </w:rPr>
        <w:t>3</w:t>
      </w:r>
      <w:r w:rsidRPr="00FC58BD">
        <w:rPr>
          <w:sz w:val="28"/>
          <w:szCs w:val="28"/>
        </w:rPr>
        <w:t xml:space="preserve"> году, позволяют сделать следующие выводы об основных тенденциях и проблемах развития бюджетной системы и бюджетного процесса в Городском округе «город Каспийск»:</w:t>
      </w:r>
    </w:p>
    <w:p w:rsidR="00EC15A3" w:rsidRPr="00FC58BD" w:rsidRDefault="00EC15A3" w:rsidP="00FC58BD">
      <w:pPr>
        <w:ind w:firstLine="540"/>
        <w:jc w:val="both"/>
        <w:rPr>
          <w:sz w:val="28"/>
          <w:szCs w:val="28"/>
        </w:rPr>
      </w:pPr>
      <w:r w:rsidRPr="00FC58BD">
        <w:rPr>
          <w:sz w:val="28"/>
          <w:szCs w:val="28"/>
        </w:rPr>
        <w:t>-при расходовании средств местного бюджета не все получатели бюджетных сре</w:t>
      </w:r>
      <w:proofErr w:type="gramStart"/>
      <w:r w:rsidRPr="00FC58BD">
        <w:rPr>
          <w:sz w:val="28"/>
          <w:szCs w:val="28"/>
        </w:rPr>
        <w:t>дств пр</w:t>
      </w:r>
      <w:proofErr w:type="gramEnd"/>
      <w:r w:rsidRPr="00FC58BD">
        <w:rPr>
          <w:sz w:val="28"/>
          <w:szCs w:val="28"/>
        </w:rPr>
        <w:t>инимают действенные меры к экономному и эффективному их использованию;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      -проведен анализ исполнения бюджета городского округа «город Каспийск» за 2012г. Бюджет городского округа «город Каспийск</w:t>
      </w:r>
      <w:proofErr w:type="gramStart"/>
      <w:r w:rsidRPr="00FC58BD">
        <w:rPr>
          <w:sz w:val="28"/>
          <w:szCs w:val="28"/>
        </w:rPr>
        <w:t>»н</w:t>
      </w:r>
      <w:proofErr w:type="gramEnd"/>
      <w:r w:rsidRPr="00FC58BD">
        <w:rPr>
          <w:sz w:val="28"/>
          <w:szCs w:val="28"/>
        </w:rPr>
        <w:t>а 2012год утвержден Решением Собрания депутатов городского округа «город Каспийск» от 28.12.2011года №71: доходы 840931,7 тыс.руб., расходы  840931,7тыс.руб.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>В  уточненной редакции решения о бюджете доходы составили 840931,7 тыс</w:t>
      </w:r>
      <w:proofErr w:type="gramStart"/>
      <w:r w:rsidRPr="00FC58BD">
        <w:rPr>
          <w:sz w:val="28"/>
          <w:szCs w:val="28"/>
        </w:rPr>
        <w:t>.р</w:t>
      </w:r>
      <w:proofErr w:type="gramEnd"/>
      <w:r w:rsidRPr="00FC58BD">
        <w:rPr>
          <w:sz w:val="28"/>
          <w:szCs w:val="28"/>
        </w:rPr>
        <w:t>уб., расходы 960803,3тыс.руб., дефицит 119871тыс.руб.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>Фактические доходы бюджета за 2012год составили  964155,8 тыс</w:t>
      </w:r>
      <w:proofErr w:type="gramStart"/>
      <w:r w:rsidRPr="00FC58BD">
        <w:rPr>
          <w:sz w:val="28"/>
          <w:szCs w:val="28"/>
        </w:rPr>
        <w:t>.р</w:t>
      </w:r>
      <w:proofErr w:type="gramEnd"/>
      <w:r w:rsidRPr="00FC58BD">
        <w:rPr>
          <w:sz w:val="28"/>
          <w:szCs w:val="28"/>
        </w:rPr>
        <w:t>уб., расходы 1083608,7   тыс.руб.( в процессе исполнения бюджета за отчетный период, за счет остатков бюджетных средств на начало года направленно на покрытие  расходов,  не предусмотренных в бюджете, 119871тыс.руб., а также из республиканского бюджета дополнительно выделены средства в сумме 123224,1тыс.руб.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>По сравнению с 2011 годом общий  объем доходов бюджета городского округа «город Каспийск» за 2012 уменьшился на 14,3% за счет сокращения объема безвозмездных поступлений на 174826,1 тыс</w:t>
      </w:r>
      <w:proofErr w:type="gramStart"/>
      <w:r w:rsidRPr="00FC58BD">
        <w:rPr>
          <w:sz w:val="28"/>
          <w:szCs w:val="28"/>
        </w:rPr>
        <w:t>.р</w:t>
      </w:r>
      <w:proofErr w:type="gramEnd"/>
      <w:r w:rsidRPr="00FC58BD">
        <w:rPr>
          <w:sz w:val="28"/>
          <w:szCs w:val="28"/>
        </w:rPr>
        <w:t>уб., при этом собственные доходы увеличились на 4,5 % .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>Доля собственных доходов в общем объеме доходов за 2012 год составила35%, безвозмездные поступления составляют 65%.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>Налоговых доходов в бюджет городского округа «город Каспийск» в 2012году поступило 335629,7тыс</w:t>
      </w:r>
      <w:proofErr w:type="gramStart"/>
      <w:r w:rsidRPr="00FC58BD">
        <w:rPr>
          <w:sz w:val="28"/>
          <w:szCs w:val="28"/>
        </w:rPr>
        <w:t>.р</w:t>
      </w:r>
      <w:proofErr w:type="gramEnd"/>
      <w:r w:rsidRPr="00FC58BD">
        <w:rPr>
          <w:sz w:val="28"/>
          <w:szCs w:val="28"/>
        </w:rPr>
        <w:t xml:space="preserve">уб., при этом первоначальный план </w:t>
      </w:r>
      <w:r w:rsidRPr="00FC58BD">
        <w:rPr>
          <w:sz w:val="28"/>
          <w:szCs w:val="28"/>
        </w:rPr>
        <w:lastRenderedPageBreak/>
        <w:t>поступления выполнен на 112,9%.Сверх первоначального плана поступило 34571,4 тыс.руб.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>Неналоговых доходов в бюджет городского округа «город Каспийск» в 2012 году поступило 33479,3тыс</w:t>
      </w:r>
      <w:proofErr w:type="gramStart"/>
      <w:r w:rsidRPr="00FC58BD">
        <w:rPr>
          <w:sz w:val="28"/>
          <w:szCs w:val="28"/>
        </w:rPr>
        <w:t>.р</w:t>
      </w:r>
      <w:proofErr w:type="gramEnd"/>
      <w:r w:rsidRPr="00FC58BD">
        <w:rPr>
          <w:sz w:val="28"/>
          <w:szCs w:val="28"/>
        </w:rPr>
        <w:t>уб.,при уточненном плане 26360,0тыс.руб.,или 127%.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>В первоначальном бюджете на 2012 год объем безвозмездных поступлений был предусмотрен в сумме 546992,7тыс</w:t>
      </w:r>
      <w:proofErr w:type="gramStart"/>
      <w:r w:rsidRPr="00FC58BD">
        <w:rPr>
          <w:sz w:val="28"/>
          <w:szCs w:val="28"/>
        </w:rPr>
        <w:t>.р</w:t>
      </w:r>
      <w:proofErr w:type="gramEnd"/>
      <w:r w:rsidRPr="00FC58BD">
        <w:rPr>
          <w:sz w:val="28"/>
          <w:szCs w:val="28"/>
        </w:rPr>
        <w:t>уб.,фактически поступило 623388,9 тыс.руб., или на  12% больше.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>Фактическое исполнение расходной части бюджета городского округа «город Каспийск» составило 1028305,1тыс</w:t>
      </w:r>
      <w:proofErr w:type="gramStart"/>
      <w:r w:rsidRPr="00FC58BD">
        <w:rPr>
          <w:sz w:val="28"/>
          <w:szCs w:val="28"/>
        </w:rPr>
        <w:t>.р</w:t>
      </w:r>
      <w:proofErr w:type="gramEnd"/>
      <w:r w:rsidRPr="00FC58BD">
        <w:rPr>
          <w:sz w:val="28"/>
          <w:szCs w:val="28"/>
        </w:rPr>
        <w:t>уб., при утвержденном плане на год 839231,7тыс.руб,и уточненном плане 1083608,6тыс.руб или на 122% и 94,8% соответственно. Не освоены бюджетные средства в сумме 55303,5 тыс</w:t>
      </w:r>
      <w:proofErr w:type="gramStart"/>
      <w:r w:rsidRPr="00FC58BD">
        <w:rPr>
          <w:sz w:val="28"/>
          <w:szCs w:val="28"/>
        </w:rPr>
        <w:t>.р</w:t>
      </w:r>
      <w:proofErr w:type="gramEnd"/>
      <w:r w:rsidRPr="00FC58BD">
        <w:rPr>
          <w:sz w:val="28"/>
          <w:szCs w:val="28"/>
        </w:rPr>
        <w:t>уб.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      Муниципальный контроль и регулирование в муниципальном секторе экономики должны стать более действенными и эффективными. Принятый в стране курс на модернизацию экономики, реализация инвестиционных и инновационных проектов требуют от Контрольно-счетной комиссии дальнейшего совершенствования форм и методов контроля на основании использования опыта, накопленного в прошедшие годы, поиска и использования всех имеющихся резервов повышения качества и экспертно-аналитической работы. Особую значимость указанные вопросы приобретают ввиду негативных последствий кризиса международной финансовой системы, оказывающего влияние на экономику страны и республики в частности.</w:t>
      </w:r>
    </w:p>
    <w:p w:rsidR="00EC15A3" w:rsidRPr="00FC58BD" w:rsidRDefault="00EC15A3" w:rsidP="00FC58BD">
      <w:pPr>
        <w:jc w:val="both"/>
        <w:rPr>
          <w:b/>
          <w:sz w:val="28"/>
          <w:szCs w:val="28"/>
        </w:rPr>
      </w:pPr>
      <w:r w:rsidRPr="00FC58BD">
        <w:rPr>
          <w:b/>
          <w:sz w:val="28"/>
          <w:szCs w:val="28"/>
        </w:rPr>
        <w:t xml:space="preserve">Контрольно-счетная комиссия городского округа «город Каспийск» в целях повышения эффективности бюджетных расходов и усиления роли бюджета в стимулировании роста экономики считает необходимым:     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-сформировать систему оценки эффективности финансовых ресурсов  муниципальными органами исполнительной власти, а также предоставляемым организациям и учреждениям;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-четко определить приоритеты и цели использования бюджетных средств, на основе тщательного анализа, инвентаризации бюджетных расходов и инвентаризации штатной численности бюджетных учреждений. При принятии решений о финансировании должен быть определен ожидаемый эффект и установлены индикаторы, позволяющие отслеживать их достижение; </w:t>
      </w:r>
    </w:p>
    <w:p w:rsidR="00EC15A3" w:rsidRPr="00FC58BD" w:rsidRDefault="00EC15A3" w:rsidP="00FC58BD">
      <w:pPr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-принять действенные меры по расширению и учету реальной налоговой базы бюджета городского округа «город Каспийск», в том числе за счет поддержки и развития малого и среднего предпринимательства, повышение эффективности управления и распоряжения муниципальным имуществом;</w:t>
      </w:r>
    </w:p>
    <w:p w:rsidR="00EC15A3" w:rsidRPr="00FC58BD" w:rsidRDefault="00EC15A3" w:rsidP="00FC58BD">
      <w:pPr>
        <w:ind w:right="-66"/>
        <w:jc w:val="both"/>
        <w:rPr>
          <w:sz w:val="28"/>
          <w:szCs w:val="28"/>
        </w:rPr>
      </w:pPr>
      <w:r w:rsidRPr="00FC58BD">
        <w:rPr>
          <w:sz w:val="28"/>
          <w:szCs w:val="28"/>
        </w:rPr>
        <w:t xml:space="preserve">    - совершенствовать механизм муниципальных закупок за счет применения современных процедур размещения заказов и на основе строгого соблюдения законодательства. Необходимо стремиться к тому, чтобы система размещения заказов исключала случаи необоснованного завышения цен и заключения контрактов с некомпетентными, недобросовестными исполнителями. </w:t>
      </w:r>
    </w:p>
    <w:p w:rsidR="00EC15A3" w:rsidRPr="00FC58BD" w:rsidRDefault="00EC15A3" w:rsidP="00FC58BD">
      <w:pPr>
        <w:ind w:right="851"/>
        <w:jc w:val="both"/>
        <w:rPr>
          <w:sz w:val="28"/>
          <w:szCs w:val="28"/>
        </w:rPr>
      </w:pPr>
      <w:r w:rsidRPr="00FC58BD">
        <w:rPr>
          <w:sz w:val="28"/>
          <w:szCs w:val="28"/>
        </w:rPr>
        <w:lastRenderedPageBreak/>
        <w:t xml:space="preserve">      Реализация указанных мер позволит реально оптимизировать расходы местного бюджета, создать предпосылки к повышению эффективности бюджетного процесса. </w:t>
      </w:r>
    </w:p>
    <w:p w:rsidR="00EC15A3" w:rsidRPr="00FC58BD" w:rsidRDefault="00EC15A3" w:rsidP="00FC58BD">
      <w:pPr>
        <w:ind w:right="851"/>
        <w:jc w:val="both"/>
        <w:rPr>
          <w:sz w:val="28"/>
          <w:szCs w:val="28"/>
        </w:rPr>
      </w:pPr>
    </w:p>
    <w:p w:rsidR="00EC15A3" w:rsidRPr="00FC58BD" w:rsidRDefault="00EC15A3" w:rsidP="00FC58BD">
      <w:pPr>
        <w:ind w:right="851"/>
        <w:jc w:val="both"/>
        <w:rPr>
          <w:sz w:val="28"/>
          <w:szCs w:val="28"/>
        </w:rPr>
      </w:pPr>
    </w:p>
    <w:p w:rsidR="00EC15A3" w:rsidRPr="00FC58BD" w:rsidRDefault="00EC15A3" w:rsidP="00FC58BD">
      <w:pPr>
        <w:ind w:right="851"/>
        <w:jc w:val="both"/>
        <w:rPr>
          <w:b/>
          <w:sz w:val="28"/>
          <w:szCs w:val="28"/>
        </w:rPr>
      </w:pPr>
      <w:r w:rsidRPr="00FC58BD">
        <w:rPr>
          <w:b/>
          <w:sz w:val="28"/>
          <w:szCs w:val="28"/>
        </w:rPr>
        <w:t>Председатель</w:t>
      </w:r>
    </w:p>
    <w:p w:rsidR="00EC15A3" w:rsidRPr="00FC58BD" w:rsidRDefault="00EC15A3" w:rsidP="00FC58BD">
      <w:pPr>
        <w:ind w:right="851"/>
        <w:jc w:val="both"/>
        <w:rPr>
          <w:b/>
          <w:sz w:val="28"/>
          <w:szCs w:val="28"/>
        </w:rPr>
      </w:pPr>
      <w:r w:rsidRPr="00FC58BD">
        <w:rPr>
          <w:b/>
          <w:sz w:val="28"/>
          <w:szCs w:val="28"/>
        </w:rPr>
        <w:t xml:space="preserve"> Контрольно-счетной комиссии                            </w:t>
      </w:r>
      <w:proofErr w:type="spellStart"/>
      <w:r w:rsidRPr="00FC58BD">
        <w:rPr>
          <w:b/>
          <w:sz w:val="28"/>
          <w:szCs w:val="28"/>
        </w:rPr>
        <w:t>Чаракова</w:t>
      </w:r>
      <w:bookmarkStart w:id="0" w:name="_GoBack"/>
      <w:bookmarkEnd w:id="0"/>
      <w:r w:rsidRPr="00FC58BD">
        <w:rPr>
          <w:b/>
          <w:sz w:val="28"/>
          <w:szCs w:val="28"/>
        </w:rPr>
        <w:t>М</w:t>
      </w:r>
      <w:proofErr w:type="gramStart"/>
      <w:r w:rsidRPr="00FC58BD">
        <w:rPr>
          <w:b/>
          <w:sz w:val="28"/>
          <w:szCs w:val="28"/>
        </w:rPr>
        <w:t>.Х</w:t>
      </w:r>
      <w:proofErr w:type="spellEnd"/>
      <w:proofErr w:type="gramEnd"/>
    </w:p>
    <w:p w:rsidR="00EC15A3" w:rsidRPr="00FC58BD" w:rsidRDefault="00EC15A3" w:rsidP="00FC58BD">
      <w:pPr>
        <w:jc w:val="both"/>
        <w:rPr>
          <w:sz w:val="28"/>
          <w:szCs w:val="28"/>
        </w:rPr>
      </w:pPr>
    </w:p>
    <w:p w:rsidR="00EF688D" w:rsidRPr="00FC58BD" w:rsidRDefault="00EF688D" w:rsidP="00FC58BD">
      <w:pPr>
        <w:jc w:val="both"/>
        <w:rPr>
          <w:sz w:val="28"/>
          <w:szCs w:val="28"/>
        </w:rPr>
      </w:pPr>
    </w:p>
    <w:sectPr w:rsidR="00EF688D" w:rsidRPr="00FC58BD" w:rsidSect="00EF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5A3"/>
    <w:rsid w:val="000013A8"/>
    <w:rsid w:val="00007B1A"/>
    <w:rsid w:val="00010D0D"/>
    <w:rsid w:val="00011229"/>
    <w:rsid w:val="0001196F"/>
    <w:rsid w:val="00016590"/>
    <w:rsid w:val="000165BF"/>
    <w:rsid w:val="00020501"/>
    <w:rsid w:val="000232B7"/>
    <w:rsid w:val="00025226"/>
    <w:rsid w:val="0002640D"/>
    <w:rsid w:val="00030750"/>
    <w:rsid w:val="0003119B"/>
    <w:rsid w:val="00036D8C"/>
    <w:rsid w:val="00037B64"/>
    <w:rsid w:val="00042881"/>
    <w:rsid w:val="000448B0"/>
    <w:rsid w:val="00044C32"/>
    <w:rsid w:val="00051202"/>
    <w:rsid w:val="0005242F"/>
    <w:rsid w:val="00055E2D"/>
    <w:rsid w:val="00056F1A"/>
    <w:rsid w:val="00060994"/>
    <w:rsid w:val="000613DE"/>
    <w:rsid w:val="0006158B"/>
    <w:rsid w:val="00064C46"/>
    <w:rsid w:val="00065935"/>
    <w:rsid w:val="00065E10"/>
    <w:rsid w:val="0007218A"/>
    <w:rsid w:val="0007248B"/>
    <w:rsid w:val="00074DBB"/>
    <w:rsid w:val="00081E7D"/>
    <w:rsid w:val="00092E78"/>
    <w:rsid w:val="00093E18"/>
    <w:rsid w:val="000943A9"/>
    <w:rsid w:val="000B0978"/>
    <w:rsid w:val="000B5830"/>
    <w:rsid w:val="000B62B1"/>
    <w:rsid w:val="000C0633"/>
    <w:rsid w:val="000C2577"/>
    <w:rsid w:val="000C67BD"/>
    <w:rsid w:val="000D2241"/>
    <w:rsid w:val="000D3846"/>
    <w:rsid w:val="000E0EC7"/>
    <w:rsid w:val="000F0BA4"/>
    <w:rsid w:val="000F4494"/>
    <w:rsid w:val="000F7A53"/>
    <w:rsid w:val="001001BD"/>
    <w:rsid w:val="001010D7"/>
    <w:rsid w:val="00102026"/>
    <w:rsid w:val="001046B7"/>
    <w:rsid w:val="00107C19"/>
    <w:rsid w:val="00107D36"/>
    <w:rsid w:val="0011678E"/>
    <w:rsid w:val="00120440"/>
    <w:rsid w:val="00130369"/>
    <w:rsid w:val="0013429C"/>
    <w:rsid w:val="0013600C"/>
    <w:rsid w:val="001375B6"/>
    <w:rsid w:val="00142583"/>
    <w:rsid w:val="00144EE1"/>
    <w:rsid w:val="00146B9E"/>
    <w:rsid w:val="0015284B"/>
    <w:rsid w:val="00153773"/>
    <w:rsid w:val="00160CBC"/>
    <w:rsid w:val="00163CFC"/>
    <w:rsid w:val="00170584"/>
    <w:rsid w:val="001754CA"/>
    <w:rsid w:val="0017706A"/>
    <w:rsid w:val="00177127"/>
    <w:rsid w:val="00184203"/>
    <w:rsid w:val="001848FD"/>
    <w:rsid w:val="001947DE"/>
    <w:rsid w:val="001949B4"/>
    <w:rsid w:val="001A1258"/>
    <w:rsid w:val="001A3F08"/>
    <w:rsid w:val="001A7800"/>
    <w:rsid w:val="001B1080"/>
    <w:rsid w:val="001B1D56"/>
    <w:rsid w:val="001B3C38"/>
    <w:rsid w:val="001B7D0C"/>
    <w:rsid w:val="001D2204"/>
    <w:rsid w:val="001D4A65"/>
    <w:rsid w:val="001D6186"/>
    <w:rsid w:val="001D6358"/>
    <w:rsid w:val="001E5D1F"/>
    <w:rsid w:val="001F38AD"/>
    <w:rsid w:val="001F5E45"/>
    <w:rsid w:val="001F6CFB"/>
    <w:rsid w:val="00201B24"/>
    <w:rsid w:val="00211B56"/>
    <w:rsid w:val="00212C51"/>
    <w:rsid w:val="002132A8"/>
    <w:rsid w:val="002144DA"/>
    <w:rsid w:val="00214811"/>
    <w:rsid w:val="00221DC4"/>
    <w:rsid w:val="00224475"/>
    <w:rsid w:val="00230BEC"/>
    <w:rsid w:val="00232EC7"/>
    <w:rsid w:val="00234346"/>
    <w:rsid w:val="00236CDB"/>
    <w:rsid w:val="0023779A"/>
    <w:rsid w:val="00240A14"/>
    <w:rsid w:val="0025072D"/>
    <w:rsid w:val="00250FAE"/>
    <w:rsid w:val="002514D7"/>
    <w:rsid w:val="002554C8"/>
    <w:rsid w:val="00255D12"/>
    <w:rsid w:val="00255EC6"/>
    <w:rsid w:val="00256584"/>
    <w:rsid w:val="00260511"/>
    <w:rsid w:val="002612CF"/>
    <w:rsid w:val="002631DA"/>
    <w:rsid w:val="002650C0"/>
    <w:rsid w:val="002652D6"/>
    <w:rsid w:val="00266A60"/>
    <w:rsid w:val="00274091"/>
    <w:rsid w:val="002774C6"/>
    <w:rsid w:val="0028031E"/>
    <w:rsid w:val="002844D7"/>
    <w:rsid w:val="0028487A"/>
    <w:rsid w:val="00287BC8"/>
    <w:rsid w:val="002911F9"/>
    <w:rsid w:val="002916CC"/>
    <w:rsid w:val="00296C18"/>
    <w:rsid w:val="002A1E0A"/>
    <w:rsid w:val="002A2D7D"/>
    <w:rsid w:val="002A3964"/>
    <w:rsid w:val="002A4D06"/>
    <w:rsid w:val="002A6C49"/>
    <w:rsid w:val="002B1659"/>
    <w:rsid w:val="002B6781"/>
    <w:rsid w:val="002C09F0"/>
    <w:rsid w:val="002C2DD7"/>
    <w:rsid w:val="002C58B1"/>
    <w:rsid w:val="002C64D6"/>
    <w:rsid w:val="002D3424"/>
    <w:rsid w:val="002D5FA9"/>
    <w:rsid w:val="002D7389"/>
    <w:rsid w:val="002E20B0"/>
    <w:rsid w:val="002E2C19"/>
    <w:rsid w:val="002E2E9E"/>
    <w:rsid w:val="002E341C"/>
    <w:rsid w:val="002E4F0D"/>
    <w:rsid w:val="002E52CC"/>
    <w:rsid w:val="002E6138"/>
    <w:rsid w:val="002F0E5C"/>
    <w:rsid w:val="003010A0"/>
    <w:rsid w:val="0030368F"/>
    <w:rsid w:val="003058E2"/>
    <w:rsid w:val="00306712"/>
    <w:rsid w:val="00312D15"/>
    <w:rsid w:val="003141C0"/>
    <w:rsid w:val="00314290"/>
    <w:rsid w:val="00323A1E"/>
    <w:rsid w:val="0032454E"/>
    <w:rsid w:val="00330316"/>
    <w:rsid w:val="0033210F"/>
    <w:rsid w:val="003360B7"/>
    <w:rsid w:val="00340220"/>
    <w:rsid w:val="00340C85"/>
    <w:rsid w:val="003430F0"/>
    <w:rsid w:val="0034340C"/>
    <w:rsid w:val="00346EB3"/>
    <w:rsid w:val="00357415"/>
    <w:rsid w:val="00367C98"/>
    <w:rsid w:val="00370953"/>
    <w:rsid w:val="00380278"/>
    <w:rsid w:val="0038174B"/>
    <w:rsid w:val="003831A3"/>
    <w:rsid w:val="00387B75"/>
    <w:rsid w:val="00390530"/>
    <w:rsid w:val="00391D56"/>
    <w:rsid w:val="0039531D"/>
    <w:rsid w:val="00397300"/>
    <w:rsid w:val="003A0A1A"/>
    <w:rsid w:val="003A1C1F"/>
    <w:rsid w:val="003A1CAB"/>
    <w:rsid w:val="003A40E1"/>
    <w:rsid w:val="003A5A32"/>
    <w:rsid w:val="003A6B4E"/>
    <w:rsid w:val="003A6E09"/>
    <w:rsid w:val="003A70E8"/>
    <w:rsid w:val="003B0712"/>
    <w:rsid w:val="003B0B52"/>
    <w:rsid w:val="003B1F11"/>
    <w:rsid w:val="003B2AE6"/>
    <w:rsid w:val="003B30E9"/>
    <w:rsid w:val="003B7B68"/>
    <w:rsid w:val="003C149D"/>
    <w:rsid w:val="003C56DB"/>
    <w:rsid w:val="003C7AEF"/>
    <w:rsid w:val="003D7E50"/>
    <w:rsid w:val="003E2526"/>
    <w:rsid w:val="003E2EA9"/>
    <w:rsid w:val="003F08A3"/>
    <w:rsid w:val="003F2B1D"/>
    <w:rsid w:val="003F3E91"/>
    <w:rsid w:val="003F42DB"/>
    <w:rsid w:val="003F4875"/>
    <w:rsid w:val="003F4E10"/>
    <w:rsid w:val="0040119D"/>
    <w:rsid w:val="0040145F"/>
    <w:rsid w:val="00402328"/>
    <w:rsid w:val="004025C7"/>
    <w:rsid w:val="00402BE9"/>
    <w:rsid w:val="004032EB"/>
    <w:rsid w:val="00404A2C"/>
    <w:rsid w:val="004168A2"/>
    <w:rsid w:val="00416D00"/>
    <w:rsid w:val="0042016C"/>
    <w:rsid w:val="004206F4"/>
    <w:rsid w:val="0042090B"/>
    <w:rsid w:val="0042094A"/>
    <w:rsid w:val="00432E93"/>
    <w:rsid w:val="00433CCA"/>
    <w:rsid w:val="004420A7"/>
    <w:rsid w:val="0044495A"/>
    <w:rsid w:val="00446105"/>
    <w:rsid w:val="00447781"/>
    <w:rsid w:val="00451B37"/>
    <w:rsid w:val="00453FBF"/>
    <w:rsid w:val="00456F5D"/>
    <w:rsid w:val="00457428"/>
    <w:rsid w:val="0046090F"/>
    <w:rsid w:val="0046107B"/>
    <w:rsid w:val="00463F85"/>
    <w:rsid w:val="00466054"/>
    <w:rsid w:val="00470E04"/>
    <w:rsid w:val="0047694A"/>
    <w:rsid w:val="00480A89"/>
    <w:rsid w:val="0048253C"/>
    <w:rsid w:val="00482C7C"/>
    <w:rsid w:val="004833E3"/>
    <w:rsid w:val="00484FA7"/>
    <w:rsid w:val="0048506E"/>
    <w:rsid w:val="004855A1"/>
    <w:rsid w:val="00486EC2"/>
    <w:rsid w:val="00487366"/>
    <w:rsid w:val="0048769E"/>
    <w:rsid w:val="00491862"/>
    <w:rsid w:val="00492C94"/>
    <w:rsid w:val="00495859"/>
    <w:rsid w:val="00496F9C"/>
    <w:rsid w:val="004A047A"/>
    <w:rsid w:val="004A0CC5"/>
    <w:rsid w:val="004A114C"/>
    <w:rsid w:val="004A1A80"/>
    <w:rsid w:val="004A28B4"/>
    <w:rsid w:val="004A45E9"/>
    <w:rsid w:val="004A5655"/>
    <w:rsid w:val="004B0F7C"/>
    <w:rsid w:val="004B1EC5"/>
    <w:rsid w:val="004B1F7F"/>
    <w:rsid w:val="004B330B"/>
    <w:rsid w:val="004B774A"/>
    <w:rsid w:val="004C3509"/>
    <w:rsid w:val="004C624A"/>
    <w:rsid w:val="004D0F9D"/>
    <w:rsid w:val="004D1FD3"/>
    <w:rsid w:val="004D256E"/>
    <w:rsid w:val="004E68EE"/>
    <w:rsid w:val="004E7179"/>
    <w:rsid w:val="004F24FB"/>
    <w:rsid w:val="004F458A"/>
    <w:rsid w:val="00500A22"/>
    <w:rsid w:val="00502847"/>
    <w:rsid w:val="00506663"/>
    <w:rsid w:val="00511A93"/>
    <w:rsid w:val="005121A5"/>
    <w:rsid w:val="00515292"/>
    <w:rsid w:val="005231FB"/>
    <w:rsid w:val="00531ED2"/>
    <w:rsid w:val="005352DB"/>
    <w:rsid w:val="00546203"/>
    <w:rsid w:val="00550BFC"/>
    <w:rsid w:val="005536EE"/>
    <w:rsid w:val="00555749"/>
    <w:rsid w:val="005600EE"/>
    <w:rsid w:val="00560695"/>
    <w:rsid w:val="00560FFD"/>
    <w:rsid w:val="005616A9"/>
    <w:rsid w:val="00567920"/>
    <w:rsid w:val="005708D2"/>
    <w:rsid w:val="005714B3"/>
    <w:rsid w:val="00571CB8"/>
    <w:rsid w:val="00572AA6"/>
    <w:rsid w:val="00580523"/>
    <w:rsid w:val="005925F1"/>
    <w:rsid w:val="00593A18"/>
    <w:rsid w:val="00595BD0"/>
    <w:rsid w:val="005967FB"/>
    <w:rsid w:val="005A02E3"/>
    <w:rsid w:val="005A23B1"/>
    <w:rsid w:val="005A6E19"/>
    <w:rsid w:val="005B5941"/>
    <w:rsid w:val="005B6DB2"/>
    <w:rsid w:val="005B71EE"/>
    <w:rsid w:val="005B78D1"/>
    <w:rsid w:val="005C2770"/>
    <w:rsid w:val="005D16FE"/>
    <w:rsid w:val="005D3D45"/>
    <w:rsid w:val="005D6751"/>
    <w:rsid w:val="005D6AF9"/>
    <w:rsid w:val="005E3D39"/>
    <w:rsid w:val="005E5C13"/>
    <w:rsid w:val="005F00CE"/>
    <w:rsid w:val="005F3BE1"/>
    <w:rsid w:val="005F6397"/>
    <w:rsid w:val="0060071D"/>
    <w:rsid w:val="00601843"/>
    <w:rsid w:val="0060369C"/>
    <w:rsid w:val="00605233"/>
    <w:rsid w:val="006117BA"/>
    <w:rsid w:val="006145E0"/>
    <w:rsid w:val="00616650"/>
    <w:rsid w:val="006168D3"/>
    <w:rsid w:val="00616924"/>
    <w:rsid w:val="00617A3F"/>
    <w:rsid w:val="006201D8"/>
    <w:rsid w:val="00625A26"/>
    <w:rsid w:val="006262F7"/>
    <w:rsid w:val="0062645A"/>
    <w:rsid w:val="006269E6"/>
    <w:rsid w:val="0063081F"/>
    <w:rsid w:val="00635F2B"/>
    <w:rsid w:val="00640FAD"/>
    <w:rsid w:val="006410F5"/>
    <w:rsid w:val="00641844"/>
    <w:rsid w:val="006430B3"/>
    <w:rsid w:val="00646D3B"/>
    <w:rsid w:val="0065112A"/>
    <w:rsid w:val="00652456"/>
    <w:rsid w:val="0065289B"/>
    <w:rsid w:val="00653BF6"/>
    <w:rsid w:val="00656106"/>
    <w:rsid w:val="00657E2D"/>
    <w:rsid w:val="00661B09"/>
    <w:rsid w:val="00664551"/>
    <w:rsid w:val="00666450"/>
    <w:rsid w:val="006668F7"/>
    <w:rsid w:val="0066749F"/>
    <w:rsid w:val="00670480"/>
    <w:rsid w:val="00672313"/>
    <w:rsid w:val="006727B9"/>
    <w:rsid w:val="006748BC"/>
    <w:rsid w:val="00675237"/>
    <w:rsid w:val="006763C0"/>
    <w:rsid w:val="006772A5"/>
    <w:rsid w:val="00685693"/>
    <w:rsid w:val="0068601F"/>
    <w:rsid w:val="00690451"/>
    <w:rsid w:val="00691088"/>
    <w:rsid w:val="00692A59"/>
    <w:rsid w:val="00692AF9"/>
    <w:rsid w:val="006945CF"/>
    <w:rsid w:val="00695CEE"/>
    <w:rsid w:val="006A14C3"/>
    <w:rsid w:val="006A18F7"/>
    <w:rsid w:val="006A22B5"/>
    <w:rsid w:val="006C1599"/>
    <w:rsid w:val="006C455D"/>
    <w:rsid w:val="006C48D2"/>
    <w:rsid w:val="006C525B"/>
    <w:rsid w:val="006D33AB"/>
    <w:rsid w:val="006D44AA"/>
    <w:rsid w:val="006D76A8"/>
    <w:rsid w:val="006E38A1"/>
    <w:rsid w:val="006E44A8"/>
    <w:rsid w:val="006E62C7"/>
    <w:rsid w:val="006F4660"/>
    <w:rsid w:val="006F7AD6"/>
    <w:rsid w:val="0070066D"/>
    <w:rsid w:val="00700DFC"/>
    <w:rsid w:val="00704F36"/>
    <w:rsid w:val="007074E2"/>
    <w:rsid w:val="00710941"/>
    <w:rsid w:val="00711081"/>
    <w:rsid w:val="0071313B"/>
    <w:rsid w:val="00714315"/>
    <w:rsid w:val="00714E08"/>
    <w:rsid w:val="00720215"/>
    <w:rsid w:val="00725455"/>
    <w:rsid w:val="00725738"/>
    <w:rsid w:val="00726F40"/>
    <w:rsid w:val="00733563"/>
    <w:rsid w:val="00733788"/>
    <w:rsid w:val="00741835"/>
    <w:rsid w:val="0074551C"/>
    <w:rsid w:val="00752487"/>
    <w:rsid w:val="007526EA"/>
    <w:rsid w:val="00756678"/>
    <w:rsid w:val="00756BDB"/>
    <w:rsid w:val="00767CB1"/>
    <w:rsid w:val="0077023D"/>
    <w:rsid w:val="007726D4"/>
    <w:rsid w:val="007757AB"/>
    <w:rsid w:val="00781DEA"/>
    <w:rsid w:val="007823A3"/>
    <w:rsid w:val="0078259F"/>
    <w:rsid w:val="00782DC6"/>
    <w:rsid w:val="007857BB"/>
    <w:rsid w:val="007914F0"/>
    <w:rsid w:val="007919E4"/>
    <w:rsid w:val="00792257"/>
    <w:rsid w:val="007A3A4C"/>
    <w:rsid w:val="007B0DBC"/>
    <w:rsid w:val="007B5FDA"/>
    <w:rsid w:val="007B70B2"/>
    <w:rsid w:val="007C2E53"/>
    <w:rsid w:val="007C5B05"/>
    <w:rsid w:val="007C5D8E"/>
    <w:rsid w:val="007C77E6"/>
    <w:rsid w:val="007F1E04"/>
    <w:rsid w:val="007F25C7"/>
    <w:rsid w:val="007F2C07"/>
    <w:rsid w:val="007F3684"/>
    <w:rsid w:val="007F4119"/>
    <w:rsid w:val="007F4DC7"/>
    <w:rsid w:val="007F5D34"/>
    <w:rsid w:val="007F79E9"/>
    <w:rsid w:val="0080543F"/>
    <w:rsid w:val="00806050"/>
    <w:rsid w:val="00815E31"/>
    <w:rsid w:val="00822317"/>
    <w:rsid w:val="008223F8"/>
    <w:rsid w:val="00823BCA"/>
    <w:rsid w:val="0082634C"/>
    <w:rsid w:val="00842E33"/>
    <w:rsid w:val="00843088"/>
    <w:rsid w:val="00843352"/>
    <w:rsid w:val="0084398F"/>
    <w:rsid w:val="0085007E"/>
    <w:rsid w:val="00851436"/>
    <w:rsid w:val="00853EB4"/>
    <w:rsid w:val="008547CF"/>
    <w:rsid w:val="00857927"/>
    <w:rsid w:val="00865288"/>
    <w:rsid w:val="00865696"/>
    <w:rsid w:val="00871C39"/>
    <w:rsid w:val="008745B0"/>
    <w:rsid w:val="00875023"/>
    <w:rsid w:val="00875331"/>
    <w:rsid w:val="008753ED"/>
    <w:rsid w:val="00880801"/>
    <w:rsid w:val="00885D48"/>
    <w:rsid w:val="00890360"/>
    <w:rsid w:val="008908DF"/>
    <w:rsid w:val="00891183"/>
    <w:rsid w:val="00891265"/>
    <w:rsid w:val="00893CF8"/>
    <w:rsid w:val="00893FAF"/>
    <w:rsid w:val="00895F32"/>
    <w:rsid w:val="00896C5A"/>
    <w:rsid w:val="008A42AD"/>
    <w:rsid w:val="008A4C31"/>
    <w:rsid w:val="008A5975"/>
    <w:rsid w:val="008A6F4C"/>
    <w:rsid w:val="008A7634"/>
    <w:rsid w:val="008B2AD8"/>
    <w:rsid w:val="008C2C65"/>
    <w:rsid w:val="008C4FB7"/>
    <w:rsid w:val="008C77AA"/>
    <w:rsid w:val="008D1DB6"/>
    <w:rsid w:val="008D3D5B"/>
    <w:rsid w:val="008D3FC0"/>
    <w:rsid w:val="008D4EA9"/>
    <w:rsid w:val="008E1C2C"/>
    <w:rsid w:val="008E3B52"/>
    <w:rsid w:val="008E405B"/>
    <w:rsid w:val="008E50B9"/>
    <w:rsid w:val="008E5D01"/>
    <w:rsid w:val="008F0667"/>
    <w:rsid w:val="008F3766"/>
    <w:rsid w:val="008F42C1"/>
    <w:rsid w:val="008F7624"/>
    <w:rsid w:val="0090020E"/>
    <w:rsid w:val="009129F2"/>
    <w:rsid w:val="009211BB"/>
    <w:rsid w:val="00923D50"/>
    <w:rsid w:val="009341E7"/>
    <w:rsid w:val="00935669"/>
    <w:rsid w:val="0093745D"/>
    <w:rsid w:val="00941A16"/>
    <w:rsid w:val="009421C2"/>
    <w:rsid w:val="00943E1A"/>
    <w:rsid w:val="00944401"/>
    <w:rsid w:val="0094601A"/>
    <w:rsid w:val="0094774D"/>
    <w:rsid w:val="00950F01"/>
    <w:rsid w:val="009521E7"/>
    <w:rsid w:val="00952A19"/>
    <w:rsid w:val="0095308C"/>
    <w:rsid w:val="00953121"/>
    <w:rsid w:val="00962398"/>
    <w:rsid w:val="00963D39"/>
    <w:rsid w:val="00967DDE"/>
    <w:rsid w:val="00972F83"/>
    <w:rsid w:val="00975710"/>
    <w:rsid w:val="0097613A"/>
    <w:rsid w:val="0097670D"/>
    <w:rsid w:val="00982AE0"/>
    <w:rsid w:val="00984DBD"/>
    <w:rsid w:val="00985AF6"/>
    <w:rsid w:val="00986F92"/>
    <w:rsid w:val="00991B2D"/>
    <w:rsid w:val="0099745A"/>
    <w:rsid w:val="009A219B"/>
    <w:rsid w:val="009B3820"/>
    <w:rsid w:val="009B5375"/>
    <w:rsid w:val="009C210E"/>
    <w:rsid w:val="009D2346"/>
    <w:rsid w:val="009D3E22"/>
    <w:rsid w:val="009D4FD3"/>
    <w:rsid w:val="009F2685"/>
    <w:rsid w:val="009F36A6"/>
    <w:rsid w:val="00A03687"/>
    <w:rsid w:val="00A03A92"/>
    <w:rsid w:val="00A1173C"/>
    <w:rsid w:val="00A14C2C"/>
    <w:rsid w:val="00A17252"/>
    <w:rsid w:val="00A21EBB"/>
    <w:rsid w:val="00A23372"/>
    <w:rsid w:val="00A2665F"/>
    <w:rsid w:val="00A3496B"/>
    <w:rsid w:val="00A47869"/>
    <w:rsid w:val="00A63679"/>
    <w:rsid w:val="00A665C7"/>
    <w:rsid w:val="00A73E57"/>
    <w:rsid w:val="00A7575B"/>
    <w:rsid w:val="00A8132A"/>
    <w:rsid w:val="00A8326B"/>
    <w:rsid w:val="00A9120A"/>
    <w:rsid w:val="00A91F92"/>
    <w:rsid w:val="00A92314"/>
    <w:rsid w:val="00A95E32"/>
    <w:rsid w:val="00A969B0"/>
    <w:rsid w:val="00A96CB0"/>
    <w:rsid w:val="00A97D51"/>
    <w:rsid w:val="00AA1628"/>
    <w:rsid w:val="00AA3267"/>
    <w:rsid w:val="00AA5146"/>
    <w:rsid w:val="00AA5BEC"/>
    <w:rsid w:val="00AA606D"/>
    <w:rsid w:val="00AA6108"/>
    <w:rsid w:val="00AA7BD8"/>
    <w:rsid w:val="00AB60E1"/>
    <w:rsid w:val="00AB64E8"/>
    <w:rsid w:val="00AB718A"/>
    <w:rsid w:val="00AC6084"/>
    <w:rsid w:val="00AE0767"/>
    <w:rsid w:val="00AE0CC7"/>
    <w:rsid w:val="00AE0DAE"/>
    <w:rsid w:val="00AE3FC9"/>
    <w:rsid w:val="00AE42AC"/>
    <w:rsid w:val="00AF0F06"/>
    <w:rsid w:val="00AF266F"/>
    <w:rsid w:val="00AF34CD"/>
    <w:rsid w:val="00AF3659"/>
    <w:rsid w:val="00AF6BD4"/>
    <w:rsid w:val="00B0271C"/>
    <w:rsid w:val="00B03C00"/>
    <w:rsid w:val="00B0717C"/>
    <w:rsid w:val="00B07E34"/>
    <w:rsid w:val="00B103BD"/>
    <w:rsid w:val="00B12386"/>
    <w:rsid w:val="00B14B3D"/>
    <w:rsid w:val="00B16CD2"/>
    <w:rsid w:val="00B258FD"/>
    <w:rsid w:val="00B2658A"/>
    <w:rsid w:val="00B27863"/>
    <w:rsid w:val="00B27A82"/>
    <w:rsid w:val="00B30BA1"/>
    <w:rsid w:val="00B31DE1"/>
    <w:rsid w:val="00B40F05"/>
    <w:rsid w:val="00B418DA"/>
    <w:rsid w:val="00B43D42"/>
    <w:rsid w:val="00B46A7A"/>
    <w:rsid w:val="00B50A6E"/>
    <w:rsid w:val="00B50CB8"/>
    <w:rsid w:val="00B51702"/>
    <w:rsid w:val="00B53F53"/>
    <w:rsid w:val="00B553A3"/>
    <w:rsid w:val="00B56681"/>
    <w:rsid w:val="00B56EB3"/>
    <w:rsid w:val="00B56F56"/>
    <w:rsid w:val="00B5723A"/>
    <w:rsid w:val="00B70D15"/>
    <w:rsid w:val="00B717ED"/>
    <w:rsid w:val="00B72464"/>
    <w:rsid w:val="00B76C89"/>
    <w:rsid w:val="00B76D46"/>
    <w:rsid w:val="00B807FF"/>
    <w:rsid w:val="00B80D11"/>
    <w:rsid w:val="00B81047"/>
    <w:rsid w:val="00B8153D"/>
    <w:rsid w:val="00B902E4"/>
    <w:rsid w:val="00B91ACF"/>
    <w:rsid w:val="00B93B0C"/>
    <w:rsid w:val="00B94B32"/>
    <w:rsid w:val="00BA1B90"/>
    <w:rsid w:val="00BA4791"/>
    <w:rsid w:val="00BB37AD"/>
    <w:rsid w:val="00BB4D9A"/>
    <w:rsid w:val="00BB5645"/>
    <w:rsid w:val="00BB7C94"/>
    <w:rsid w:val="00BC2238"/>
    <w:rsid w:val="00BC2353"/>
    <w:rsid w:val="00BC2914"/>
    <w:rsid w:val="00BC634E"/>
    <w:rsid w:val="00BC6E31"/>
    <w:rsid w:val="00BC721F"/>
    <w:rsid w:val="00BD37DF"/>
    <w:rsid w:val="00BD382A"/>
    <w:rsid w:val="00BD39BB"/>
    <w:rsid w:val="00BD44D4"/>
    <w:rsid w:val="00BD7CE8"/>
    <w:rsid w:val="00BD7E3B"/>
    <w:rsid w:val="00BE04D3"/>
    <w:rsid w:val="00BE088D"/>
    <w:rsid w:val="00BE10E8"/>
    <w:rsid w:val="00BE4186"/>
    <w:rsid w:val="00BE4639"/>
    <w:rsid w:val="00BE7367"/>
    <w:rsid w:val="00BF583E"/>
    <w:rsid w:val="00BF5A55"/>
    <w:rsid w:val="00C0139F"/>
    <w:rsid w:val="00C02332"/>
    <w:rsid w:val="00C03C6F"/>
    <w:rsid w:val="00C03F73"/>
    <w:rsid w:val="00C053F3"/>
    <w:rsid w:val="00C14666"/>
    <w:rsid w:val="00C15215"/>
    <w:rsid w:val="00C16407"/>
    <w:rsid w:val="00C1653B"/>
    <w:rsid w:val="00C16D29"/>
    <w:rsid w:val="00C209BD"/>
    <w:rsid w:val="00C20D8B"/>
    <w:rsid w:val="00C20F8C"/>
    <w:rsid w:val="00C22546"/>
    <w:rsid w:val="00C30050"/>
    <w:rsid w:val="00C34029"/>
    <w:rsid w:val="00C3629C"/>
    <w:rsid w:val="00C36FA1"/>
    <w:rsid w:val="00C376BB"/>
    <w:rsid w:val="00C40290"/>
    <w:rsid w:val="00C41E46"/>
    <w:rsid w:val="00C43132"/>
    <w:rsid w:val="00C4739F"/>
    <w:rsid w:val="00C54AA6"/>
    <w:rsid w:val="00C557F9"/>
    <w:rsid w:val="00C55A91"/>
    <w:rsid w:val="00C5626C"/>
    <w:rsid w:val="00C5711B"/>
    <w:rsid w:val="00C61F8A"/>
    <w:rsid w:val="00C67222"/>
    <w:rsid w:val="00C7001D"/>
    <w:rsid w:val="00C7372C"/>
    <w:rsid w:val="00C80692"/>
    <w:rsid w:val="00C82CFA"/>
    <w:rsid w:val="00C904F7"/>
    <w:rsid w:val="00C9476D"/>
    <w:rsid w:val="00C95BC7"/>
    <w:rsid w:val="00CA02BD"/>
    <w:rsid w:val="00CA3CFD"/>
    <w:rsid w:val="00CA6AE0"/>
    <w:rsid w:val="00CB4C8C"/>
    <w:rsid w:val="00CC329E"/>
    <w:rsid w:val="00CD197D"/>
    <w:rsid w:val="00CD3946"/>
    <w:rsid w:val="00CD3F2F"/>
    <w:rsid w:val="00CE52E2"/>
    <w:rsid w:val="00CE6580"/>
    <w:rsid w:val="00CE75DF"/>
    <w:rsid w:val="00CF1C23"/>
    <w:rsid w:val="00CF5801"/>
    <w:rsid w:val="00CF6915"/>
    <w:rsid w:val="00D0147D"/>
    <w:rsid w:val="00D13E43"/>
    <w:rsid w:val="00D162FC"/>
    <w:rsid w:val="00D17CA4"/>
    <w:rsid w:val="00D21BD4"/>
    <w:rsid w:val="00D3247B"/>
    <w:rsid w:val="00D32CEF"/>
    <w:rsid w:val="00D53100"/>
    <w:rsid w:val="00D537B6"/>
    <w:rsid w:val="00D55B87"/>
    <w:rsid w:val="00D56957"/>
    <w:rsid w:val="00D625DC"/>
    <w:rsid w:val="00D63010"/>
    <w:rsid w:val="00D63832"/>
    <w:rsid w:val="00D64C68"/>
    <w:rsid w:val="00D65C7A"/>
    <w:rsid w:val="00D6613B"/>
    <w:rsid w:val="00D71B65"/>
    <w:rsid w:val="00D732ED"/>
    <w:rsid w:val="00D74248"/>
    <w:rsid w:val="00D76B17"/>
    <w:rsid w:val="00D76C82"/>
    <w:rsid w:val="00D7719B"/>
    <w:rsid w:val="00D823E2"/>
    <w:rsid w:val="00D8356D"/>
    <w:rsid w:val="00D84B75"/>
    <w:rsid w:val="00D85C3F"/>
    <w:rsid w:val="00D86017"/>
    <w:rsid w:val="00D8623C"/>
    <w:rsid w:val="00D865D7"/>
    <w:rsid w:val="00D86F3C"/>
    <w:rsid w:val="00D874D8"/>
    <w:rsid w:val="00D91842"/>
    <w:rsid w:val="00D97E27"/>
    <w:rsid w:val="00DA09F6"/>
    <w:rsid w:val="00DA0AAB"/>
    <w:rsid w:val="00DA0D36"/>
    <w:rsid w:val="00DA13CD"/>
    <w:rsid w:val="00DA335E"/>
    <w:rsid w:val="00DA54E2"/>
    <w:rsid w:val="00DA60A1"/>
    <w:rsid w:val="00DB340D"/>
    <w:rsid w:val="00DB5243"/>
    <w:rsid w:val="00DC010F"/>
    <w:rsid w:val="00DC3654"/>
    <w:rsid w:val="00DC3F2E"/>
    <w:rsid w:val="00DD02FE"/>
    <w:rsid w:val="00DD1F02"/>
    <w:rsid w:val="00DD439D"/>
    <w:rsid w:val="00DD5E73"/>
    <w:rsid w:val="00DE37B3"/>
    <w:rsid w:val="00DE42F0"/>
    <w:rsid w:val="00DE617C"/>
    <w:rsid w:val="00DE622C"/>
    <w:rsid w:val="00DF0F04"/>
    <w:rsid w:val="00DF16BC"/>
    <w:rsid w:val="00DF4BE6"/>
    <w:rsid w:val="00DF4C66"/>
    <w:rsid w:val="00E0353A"/>
    <w:rsid w:val="00E03E3F"/>
    <w:rsid w:val="00E05274"/>
    <w:rsid w:val="00E17503"/>
    <w:rsid w:val="00E177FA"/>
    <w:rsid w:val="00E22BE5"/>
    <w:rsid w:val="00E27469"/>
    <w:rsid w:val="00E31C50"/>
    <w:rsid w:val="00E36047"/>
    <w:rsid w:val="00E366BA"/>
    <w:rsid w:val="00E36F8E"/>
    <w:rsid w:val="00E37549"/>
    <w:rsid w:val="00E40087"/>
    <w:rsid w:val="00E41A2E"/>
    <w:rsid w:val="00E435E0"/>
    <w:rsid w:val="00E46413"/>
    <w:rsid w:val="00E5067B"/>
    <w:rsid w:val="00E55125"/>
    <w:rsid w:val="00E55881"/>
    <w:rsid w:val="00E55B3B"/>
    <w:rsid w:val="00E6418F"/>
    <w:rsid w:val="00E706AF"/>
    <w:rsid w:val="00E7104A"/>
    <w:rsid w:val="00E72A49"/>
    <w:rsid w:val="00E73ACC"/>
    <w:rsid w:val="00E7691F"/>
    <w:rsid w:val="00E818DA"/>
    <w:rsid w:val="00E852AF"/>
    <w:rsid w:val="00E86389"/>
    <w:rsid w:val="00E9445E"/>
    <w:rsid w:val="00E949AF"/>
    <w:rsid w:val="00E967FA"/>
    <w:rsid w:val="00E96C02"/>
    <w:rsid w:val="00E97231"/>
    <w:rsid w:val="00E97BDF"/>
    <w:rsid w:val="00EA06F3"/>
    <w:rsid w:val="00EA25F0"/>
    <w:rsid w:val="00EA5F1D"/>
    <w:rsid w:val="00EB7752"/>
    <w:rsid w:val="00EC15A3"/>
    <w:rsid w:val="00ED02B3"/>
    <w:rsid w:val="00ED2ACB"/>
    <w:rsid w:val="00ED2C86"/>
    <w:rsid w:val="00ED4E37"/>
    <w:rsid w:val="00ED5402"/>
    <w:rsid w:val="00EE0683"/>
    <w:rsid w:val="00EE0BD9"/>
    <w:rsid w:val="00EF3C9C"/>
    <w:rsid w:val="00EF4DB5"/>
    <w:rsid w:val="00EF688D"/>
    <w:rsid w:val="00EF6955"/>
    <w:rsid w:val="00F0140C"/>
    <w:rsid w:val="00F0552B"/>
    <w:rsid w:val="00F1375E"/>
    <w:rsid w:val="00F15767"/>
    <w:rsid w:val="00F24893"/>
    <w:rsid w:val="00F306BB"/>
    <w:rsid w:val="00F317E4"/>
    <w:rsid w:val="00F40B2B"/>
    <w:rsid w:val="00F45748"/>
    <w:rsid w:val="00F46539"/>
    <w:rsid w:val="00F53D52"/>
    <w:rsid w:val="00F57D43"/>
    <w:rsid w:val="00F612AC"/>
    <w:rsid w:val="00F62474"/>
    <w:rsid w:val="00F628B0"/>
    <w:rsid w:val="00F67B1B"/>
    <w:rsid w:val="00F72488"/>
    <w:rsid w:val="00F766C9"/>
    <w:rsid w:val="00F800D2"/>
    <w:rsid w:val="00F80DB0"/>
    <w:rsid w:val="00F8150D"/>
    <w:rsid w:val="00F82B78"/>
    <w:rsid w:val="00F835AC"/>
    <w:rsid w:val="00F846F3"/>
    <w:rsid w:val="00F866FF"/>
    <w:rsid w:val="00F87E95"/>
    <w:rsid w:val="00F90547"/>
    <w:rsid w:val="00F922D5"/>
    <w:rsid w:val="00F92354"/>
    <w:rsid w:val="00F93BC6"/>
    <w:rsid w:val="00F93D31"/>
    <w:rsid w:val="00F969ED"/>
    <w:rsid w:val="00F96A76"/>
    <w:rsid w:val="00F97C4F"/>
    <w:rsid w:val="00FA156B"/>
    <w:rsid w:val="00FA27F7"/>
    <w:rsid w:val="00FA412F"/>
    <w:rsid w:val="00FA4DCF"/>
    <w:rsid w:val="00FB024B"/>
    <w:rsid w:val="00FB1367"/>
    <w:rsid w:val="00FB2E0F"/>
    <w:rsid w:val="00FB731C"/>
    <w:rsid w:val="00FB7AFD"/>
    <w:rsid w:val="00FC2C9C"/>
    <w:rsid w:val="00FC3279"/>
    <w:rsid w:val="00FC4836"/>
    <w:rsid w:val="00FC58BD"/>
    <w:rsid w:val="00FD1324"/>
    <w:rsid w:val="00FD3B90"/>
    <w:rsid w:val="00FD4157"/>
    <w:rsid w:val="00FD63F9"/>
    <w:rsid w:val="00FD733D"/>
    <w:rsid w:val="00FE08F7"/>
    <w:rsid w:val="00FE12D6"/>
    <w:rsid w:val="00FE5E9F"/>
    <w:rsid w:val="00FF585F"/>
    <w:rsid w:val="00FF5897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7D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67D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ED6B-226E-4F11-938A-AC1A421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7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2014-06-10T12:18:00Z</cp:lastPrinted>
  <dcterms:created xsi:type="dcterms:W3CDTF">2014-05-06T11:07:00Z</dcterms:created>
  <dcterms:modified xsi:type="dcterms:W3CDTF">2014-06-16T10:23:00Z</dcterms:modified>
</cp:coreProperties>
</file>