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30" w:rsidRPr="00604A15" w:rsidRDefault="005D5991" w:rsidP="000E5684">
      <w:pPr>
        <w:pStyle w:val="20"/>
        <w:spacing w:before="120" w:line="240" w:lineRule="auto"/>
        <w:ind w:left="0"/>
        <w:jc w:val="center"/>
        <w:rPr>
          <w:b/>
          <w:sz w:val="28"/>
        </w:rPr>
      </w:pPr>
      <w:r>
        <w:rPr>
          <w:b/>
          <w:noProof/>
          <w:sz w:val="28"/>
          <w:lang w:val="ru-RU" w:eastAsia="ru-RU"/>
        </w:rPr>
        <w:drawing>
          <wp:inline distT="0" distB="0" distL="0" distR="0">
            <wp:extent cx="764540" cy="75057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750570"/>
                    </a:xfrm>
                    <a:prstGeom prst="rect">
                      <a:avLst/>
                    </a:prstGeom>
                    <a:noFill/>
                    <a:ln>
                      <a:noFill/>
                    </a:ln>
                  </pic:spPr>
                </pic:pic>
              </a:graphicData>
            </a:graphic>
          </wp:inline>
        </w:drawing>
      </w:r>
    </w:p>
    <w:p w:rsidR="00997330" w:rsidRPr="006F1C33" w:rsidRDefault="00997330" w:rsidP="000E5684">
      <w:pPr>
        <w:pStyle w:val="7"/>
        <w:spacing w:before="120" w:after="120"/>
        <w:jc w:val="center"/>
        <w:rPr>
          <w:b/>
          <w:color w:val="0000FF"/>
          <w:sz w:val="27"/>
          <w:szCs w:val="27"/>
          <w:lang w:val="ru-RU"/>
        </w:rPr>
      </w:pPr>
      <w:r w:rsidRPr="006F1C33">
        <w:rPr>
          <w:b/>
          <w:color w:val="0000FF"/>
          <w:sz w:val="27"/>
          <w:szCs w:val="27"/>
        </w:rPr>
        <w:t>РЕСПУБЛИКА ДАГЕСТАН</w:t>
      </w:r>
    </w:p>
    <w:p w:rsidR="00997330" w:rsidRPr="00797B68" w:rsidRDefault="00312578" w:rsidP="000E5684">
      <w:pPr>
        <w:tabs>
          <w:tab w:val="center" w:pos="4749"/>
        </w:tabs>
        <w:spacing w:before="120" w:after="120"/>
        <w:jc w:val="center"/>
        <w:rPr>
          <w:color w:val="0000FF"/>
        </w:rPr>
      </w:pPr>
      <w:r>
        <w:rPr>
          <w:noProof/>
          <w:color w:val="0000FF"/>
        </w:rPr>
        <w:pict>
          <v:shapetype id="_x0000_t32" coordsize="21600,21600" o:spt="32" o:oned="t" path="m,l21600,21600e" filled="f">
            <v:path arrowok="t" fillok="f" o:connecttype="none"/>
            <o:lock v:ext="edit" shapetype="t"/>
          </v:shapetype>
          <v:shape id="AutoShape 11" o:spid="_x0000_s1026" type="#_x0000_t32" style="position:absolute;left:0;text-align:left;margin-left:251.75pt;margin-top:11.45pt;width:76.65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hnIgIAAD4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"/>
        </w:pict>
      </w:r>
      <w:r>
        <w:rPr>
          <w:noProof/>
          <w:color w:val="0000FF"/>
        </w:rPr>
        <w:pict>
          <v:shape id="AutoShape 10" o:spid="_x0000_s1027" type="#_x0000_t32" style="position:absolute;left:0;text-align:left;margin-left:142.5pt;margin-top:11.1pt;width:74.7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UZIAIAAD0EAAAOAAAAZHJzL2Uyb0RvYy54bWysU82O2yAQvlfqOyDuie2skyZWnNXKTnrZ&#10;diPt9gEIYBsVAwISJ6r67h3Ijzb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"/>
        </w:pict>
      </w:r>
    </w:p>
    <w:p w:rsidR="00997330" w:rsidRPr="00797B68" w:rsidRDefault="00997330" w:rsidP="000E5684">
      <w:pPr>
        <w:tabs>
          <w:tab w:val="left" w:pos="3390"/>
          <w:tab w:val="center" w:pos="4677"/>
        </w:tabs>
        <w:spacing w:before="120" w:after="120"/>
        <w:jc w:val="center"/>
        <w:rPr>
          <w:b/>
          <w:color w:val="0000FF"/>
          <w:sz w:val="34"/>
          <w:szCs w:val="34"/>
        </w:rPr>
      </w:pPr>
      <w:r w:rsidRPr="00797B68">
        <w:rPr>
          <w:b/>
          <w:color w:val="0000FF"/>
          <w:sz w:val="34"/>
          <w:szCs w:val="34"/>
        </w:rPr>
        <w:t>АДМИНИСТРАЦИЯ ГОРОДСКОГО  ОКРУГА</w:t>
      </w:r>
    </w:p>
    <w:p w:rsidR="00997330" w:rsidRPr="00797B68" w:rsidRDefault="00997330" w:rsidP="000E5684">
      <w:pPr>
        <w:tabs>
          <w:tab w:val="left" w:pos="3390"/>
          <w:tab w:val="center" w:pos="4677"/>
        </w:tabs>
        <w:spacing w:before="120" w:after="120"/>
        <w:jc w:val="center"/>
        <w:rPr>
          <w:b/>
          <w:color w:val="0000FF"/>
          <w:sz w:val="38"/>
          <w:szCs w:val="38"/>
        </w:rPr>
      </w:pPr>
      <w:r w:rsidRPr="00797B68">
        <w:rPr>
          <w:b/>
          <w:color w:val="0000FF"/>
          <w:sz w:val="34"/>
          <w:szCs w:val="34"/>
        </w:rPr>
        <w:t>«ГОРОД  КАСПИЙСК»</w:t>
      </w:r>
    </w:p>
    <w:p w:rsidR="00997330" w:rsidRPr="002754A3" w:rsidRDefault="00997330" w:rsidP="002754A3">
      <w:pPr>
        <w:pBdr>
          <w:bottom w:val="single" w:sz="12" w:space="1" w:color="auto"/>
        </w:pBdr>
        <w:spacing w:before="120" w:after="120"/>
        <w:jc w:val="center"/>
        <w:rPr>
          <w:color w:val="0000FF"/>
          <w:sz w:val="16"/>
          <w:szCs w:val="16"/>
        </w:rPr>
      </w:pPr>
      <w:r w:rsidRPr="002754A3">
        <w:rPr>
          <w:color w:val="0000FF"/>
          <w:sz w:val="16"/>
          <w:szCs w:val="16"/>
        </w:rPr>
        <w:t>368300, г. Каспийск, ул. Орджоникидзе 12, тел.:</w:t>
      </w:r>
      <w:r w:rsidR="000F52FA" w:rsidRPr="002754A3">
        <w:rPr>
          <w:color w:val="0000FF"/>
          <w:sz w:val="16"/>
          <w:szCs w:val="16"/>
        </w:rPr>
        <w:t xml:space="preserve"> 8(246)5-14</w:t>
      </w:r>
      <w:r w:rsidRPr="002754A3">
        <w:rPr>
          <w:color w:val="0000FF"/>
          <w:sz w:val="16"/>
          <w:szCs w:val="16"/>
        </w:rPr>
        <w:t>-</w:t>
      </w:r>
      <w:r w:rsidR="000F52FA" w:rsidRPr="002754A3">
        <w:rPr>
          <w:color w:val="0000FF"/>
          <w:sz w:val="16"/>
          <w:szCs w:val="16"/>
        </w:rPr>
        <w:t>11, факс: 8(246)5-10-00</w:t>
      </w:r>
      <w:r w:rsidRPr="002754A3">
        <w:rPr>
          <w:color w:val="0000FF"/>
          <w:sz w:val="16"/>
          <w:szCs w:val="16"/>
        </w:rPr>
        <w:t xml:space="preserve"> сайт: </w:t>
      </w:r>
      <w:hyperlink r:id="rId7" w:history="1">
        <w:r w:rsidRPr="002754A3">
          <w:rPr>
            <w:rStyle w:val="a4"/>
            <w:sz w:val="16"/>
            <w:szCs w:val="16"/>
            <w:lang w:val="en-US"/>
          </w:rPr>
          <w:t>www</w:t>
        </w:r>
        <w:r w:rsidRPr="002754A3">
          <w:rPr>
            <w:rStyle w:val="a4"/>
            <w:sz w:val="16"/>
            <w:szCs w:val="16"/>
          </w:rPr>
          <w:t>.</w:t>
        </w:r>
        <w:r w:rsidRPr="002754A3">
          <w:rPr>
            <w:rStyle w:val="a4"/>
            <w:sz w:val="16"/>
            <w:szCs w:val="16"/>
            <w:lang w:val="en-US"/>
          </w:rPr>
          <w:t>kaspiysk</w:t>
        </w:r>
        <w:r w:rsidRPr="002754A3">
          <w:rPr>
            <w:rStyle w:val="a4"/>
            <w:sz w:val="16"/>
            <w:szCs w:val="16"/>
          </w:rPr>
          <w:t>.</w:t>
        </w:r>
        <w:r w:rsidRPr="002754A3">
          <w:rPr>
            <w:rStyle w:val="a4"/>
            <w:sz w:val="16"/>
            <w:szCs w:val="16"/>
            <w:lang w:val="en-US"/>
          </w:rPr>
          <w:t>org</w:t>
        </w:r>
      </w:hyperlink>
      <w:r w:rsidRPr="002754A3">
        <w:rPr>
          <w:color w:val="0000FF"/>
          <w:sz w:val="16"/>
          <w:szCs w:val="16"/>
        </w:rPr>
        <w:t xml:space="preserve">, </w:t>
      </w:r>
      <w:r w:rsidRPr="002754A3">
        <w:rPr>
          <w:color w:val="0000FF"/>
          <w:sz w:val="16"/>
          <w:szCs w:val="16"/>
          <w:lang w:val="en-US"/>
        </w:rPr>
        <w:t>e</w:t>
      </w:r>
      <w:r w:rsidRPr="002754A3">
        <w:rPr>
          <w:color w:val="0000FF"/>
          <w:sz w:val="16"/>
          <w:szCs w:val="16"/>
        </w:rPr>
        <w:t>-</w:t>
      </w:r>
      <w:r w:rsidRPr="002754A3">
        <w:rPr>
          <w:color w:val="0000FF"/>
          <w:sz w:val="16"/>
          <w:szCs w:val="16"/>
          <w:lang w:val="en-US"/>
        </w:rPr>
        <w:t>mail</w:t>
      </w:r>
      <w:r w:rsidRPr="002754A3">
        <w:rPr>
          <w:color w:val="0000FF"/>
          <w:sz w:val="16"/>
          <w:szCs w:val="16"/>
        </w:rPr>
        <w:t xml:space="preserve">: </w:t>
      </w:r>
      <w:r w:rsidRPr="002754A3">
        <w:rPr>
          <w:color w:val="0000FF"/>
          <w:sz w:val="16"/>
          <w:szCs w:val="16"/>
          <w:lang w:val="en-US"/>
        </w:rPr>
        <w:t>kasp</w:t>
      </w:r>
      <w:r w:rsidRPr="002754A3">
        <w:rPr>
          <w:color w:val="0000FF"/>
          <w:sz w:val="16"/>
          <w:szCs w:val="16"/>
        </w:rPr>
        <w:t>.</w:t>
      </w:r>
      <w:r w:rsidRPr="002754A3">
        <w:rPr>
          <w:color w:val="0000FF"/>
          <w:sz w:val="16"/>
          <w:szCs w:val="16"/>
          <w:lang w:val="en-US"/>
        </w:rPr>
        <w:t>info</w:t>
      </w:r>
      <w:r w:rsidRPr="002754A3">
        <w:rPr>
          <w:color w:val="0000FF"/>
          <w:sz w:val="16"/>
          <w:szCs w:val="16"/>
        </w:rPr>
        <w:t>@</w:t>
      </w:r>
      <w:r w:rsidRPr="002754A3">
        <w:rPr>
          <w:color w:val="0000FF"/>
          <w:sz w:val="16"/>
          <w:szCs w:val="16"/>
          <w:lang w:val="en-US"/>
        </w:rPr>
        <w:t>yandex</w:t>
      </w:r>
      <w:r w:rsidRPr="002754A3">
        <w:rPr>
          <w:color w:val="0000FF"/>
          <w:sz w:val="16"/>
          <w:szCs w:val="16"/>
        </w:rPr>
        <w:t>.</w:t>
      </w:r>
      <w:r w:rsidRPr="002754A3">
        <w:rPr>
          <w:color w:val="0000FF"/>
          <w:sz w:val="16"/>
          <w:szCs w:val="16"/>
          <w:lang w:val="en-US"/>
        </w:rPr>
        <w:t>ru</w:t>
      </w:r>
    </w:p>
    <w:p w:rsidR="005D5991" w:rsidRDefault="005D5991" w:rsidP="005D5991">
      <w:pPr>
        <w:spacing w:after="240" w:line="360" w:lineRule="auto"/>
        <w:jc w:val="center"/>
        <w:rPr>
          <w:b/>
        </w:rPr>
      </w:pPr>
    </w:p>
    <w:p w:rsidR="005D5991" w:rsidRPr="009A7DBF" w:rsidRDefault="005D5991" w:rsidP="005D5991">
      <w:pPr>
        <w:spacing w:after="240" w:line="360" w:lineRule="auto"/>
        <w:jc w:val="center"/>
        <w:rPr>
          <w:b/>
          <w:sz w:val="40"/>
          <w:szCs w:val="40"/>
        </w:rPr>
      </w:pPr>
      <w:bookmarkStart w:id="0" w:name="_GoBack"/>
      <w:bookmarkEnd w:id="0"/>
      <w:r w:rsidRPr="009A7DBF">
        <w:rPr>
          <w:b/>
          <w:sz w:val="40"/>
          <w:szCs w:val="40"/>
        </w:rPr>
        <w:t>ПОСТАНОВЛЕНИЕ</w:t>
      </w:r>
    </w:p>
    <w:p w:rsidR="005D5991" w:rsidRPr="009A7DBF" w:rsidRDefault="005D5991" w:rsidP="005D5991">
      <w:pPr>
        <w:spacing w:after="120"/>
        <w:ind w:firstLine="709"/>
        <w:rPr>
          <w:b/>
          <w:sz w:val="20"/>
          <w:szCs w:val="20"/>
        </w:rPr>
      </w:pPr>
    </w:p>
    <w:tbl>
      <w:tblPr>
        <w:tblW w:w="0" w:type="auto"/>
        <w:tblLook w:val="04A0"/>
      </w:tblPr>
      <w:tblGrid>
        <w:gridCol w:w="4701"/>
        <w:gridCol w:w="4869"/>
      </w:tblGrid>
      <w:tr w:rsidR="005D5991" w:rsidRPr="009A7DBF" w:rsidTr="00251CF5">
        <w:tc>
          <w:tcPr>
            <w:tcW w:w="5069" w:type="dxa"/>
            <w:shd w:val="clear" w:color="auto" w:fill="auto"/>
            <w:vAlign w:val="bottom"/>
          </w:tcPr>
          <w:p w:rsidR="005D5991" w:rsidRPr="009A7DBF" w:rsidRDefault="005D5991" w:rsidP="00F47A15">
            <w:pPr>
              <w:spacing w:line="360" w:lineRule="auto"/>
              <w:rPr>
                <w:b/>
              </w:rPr>
            </w:pPr>
            <w:r w:rsidRPr="009A7DBF">
              <w:rPr>
                <w:b/>
              </w:rPr>
              <w:t xml:space="preserve">№ </w:t>
            </w:r>
            <w:r w:rsidR="00F47A15" w:rsidRPr="00F47A15">
              <w:rPr>
                <w:b/>
                <w:u w:val="single"/>
              </w:rPr>
              <w:t>855</w:t>
            </w:r>
          </w:p>
        </w:tc>
        <w:tc>
          <w:tcPr>
            <w:tcW w:w="5070" w:type="dxa"/>
            <w:shd w:val="clear" w:color="auto" w:fill="auto"/>
            <w:vAlign w:val="bottom"/>
          </w:tcPr>
          <w:p w:rsidR="005D5991" w:rsidRPr="009A7DBF" w:rsidRDefault="00F47A15" w:rsidP="00F47A15">
            <w:pPr>
              <w:spacing w:line="360" w:lineRule="auto"/>
              <w:jc w:val="right"/>
              <w:rPr>
                <w:b/>
              </w:rPr>
            </w:pPr>
            <w:r>
              <w:rPr>
                <w:b/>
              </w:rPr>
              <w:t>«</w:t>
            </w:r>
            <w:r w:rsidRPr="00F47A15">
              <w:rPr>
                <w:b/>
                <w:u w:val="single"/>
              </w:rPr>
              <w:t>11</w:t>
            </w:r>
            <w:r w:rsidR="005D5991" w:rsidRPr="009A7DBF">
              <w:rPr>
                <w:b/>
              </w:rPr>
              <w:t>» _____</w:t>
            </w:r>
            <w:r>
              <w:rPr>
                <w:b/>
                <w:u w:val="single"/>
              </w:rPr>
              <w:t>09</w:t>
            </w:r>
            <w:r w:rsidR="005D5991" w:rsidRPr="009A7DBF">
              <w:rPr>
                <w:b/>
              </w:rPr>
              <w:t>_________2014 г.</w:t>
            </w:r>
          </w:p>
        </w:tc>
      </w:tr>
    </w:tbl>
    <w:p w:rsidR="005D5991" w:rsidRPr="009A7DBF" w:rsidRDefault="005D5991" w:rsidP="005D5991">
      <w:pPr>
        <w:spacing w:after="120"/>
        <w:ind w:firstLine="709"/>
        <w:rPr>
          <w:b/>
          <w:sz w:val="20"/>
          <w:szCs w:val="20"/>
        </w:rPr>
      </w:pPr>
    </w:p>
    <w:p w:rsidR="005D5991" w:rsidRPr="009A7DBF" w:rsidRDefault="005D5991" w:rsidP="005D5991">
      <w:pPr>
        <w:rPr>
          <w:b/>
          <w:sz w:val="28"/>
          <w:szCs w:val="28"/>
        </w:rPr>
      </w:pPr>
      <w:r w:rsidRPr="009A7DBF">
        <w:rPr>
          <w:b/>
          <w:sz w:val="28"/>
          <w:szCs w:val="28"/>
        </w:rPr>
        <w:t>«Об утверждении Административного регламента</w:t>
      </w:r>
    </w:p>
    <w:p w:rsidR="005D5991" w:rsidRPr="009A7DBF" w:rsidRDefault="005D5991" w:rsidP="005D5991">
      <w:pPr>
        <w:rPr>
          <w:b/>
          <w:sz w:val="28"/>
          <w:szCs w:val="28"/>
        </w:rPr>
      </w:pPr>
      <w:r w:rsidRPr="009A7DBF">
        <w:rPr>
          <w:b/>
          <w:sz w:val="28"/>
          <w:szCs w:val="28"/>
        </w:rPr>
        <w:t>Управления имущественных отношений</w:t>
      </w:r>
    </w:p>
    <w:p w:rsidR="005D5991" w:rsidRPr="009A7DBF" w:rsidRDefault="005D5991" w:rsidP="005D5991">
      <w:pPr>
        <w:rPr>
          <w:b/>
          <w:sz w:val="28"/>
          <w:szCs w:val="28"/>
        </w:rPr>
      </w:pPr>
      <w:r w:rsidRPr="009A7DBF">
        <w:rPr>
          <w:b/>
          <w:sz w:val="28"/>
          <w:szCs w:val="28"/>
        </w:rPr>
        <w:t>администрации городского округа «город Каспийск»</w:t>
      </w:r>
    </w:p>
    <w:p w:rsidR="005D5991" w:rsidRPr="009A7DBF" w:rsidRDefault="005D5991" w:rsidP="005D5991">
      <w:pPr>
        <w:rPr>
          <w:b/>
          <w:sz w:val="28"/>
          <w:szCs w:val="28"/>
        </w:rPr>
      </w:pPr>
      <w:r w:rsidRPr="009A7DBF">
        <w:rPr>
          <w:b/>
          <w:sz w:val="28"/>
          <w:szCs w:val="28"/>
        </w:rPr>
        <w:t>по предоставлению муниципальной услуги</w:t>
      </w:r>
    </w:p>
    <w:p w:rsidR="005D5991" w:rsidRPr="009A7DBF" w:rsidRDefault="005D5991" w:rsidP="005D5991">
      <w:pPr>
        <w:rPr>
          <w:b/>
          <w:sz w:val="28"/>
          <w:szCs w:val="28"/>
        </w:rPr>
      </w:pPr>
      <w:r w:rsidRPr="009A7DBF">
        <w:rPr>
          <w:b/>
          <w:sz w:val="28"/>
          <w:szCs w:val="28"/>
        </w:rPr>
        <w:t>«Выдача разрешений на установку рекламных</w:t>
      </w:r>
    </w:p>
    <w:p w:rsidR="005D5991" w:rsidRPr="009A7DBF" w:rsidRDefault="005D5991" w:rsidP="005D5991">
      <w:pPr>
        <w:rPr>
          <w:b/>
          <w:sz w:val="28"/>
          <w:szCs w:val="28"/>
        </w:rPr>
      </w:pPr>
      <w:r w:rsidRPr="009A7DBF">
        <w:rPr>
          <w:b/>
          <w:sz w:val="28"/>
          <w:szCs w:val="28"/>
        </w:rPr>
        <w:t>конструкций на территории муниципального образования</w:t>
      </w:r>
    </w:p>
    <w:p w:rsidR="005D5991" w:rsidRPr="009A7DBF" w:rsidRDefault="005D5991" w:rsidP="005D5991">
      <w:pPr>
        <w:rPr>
          <w:b/>
          <w:sz w:val="28"/>
          <w:szCs w:val="28"/>
        </w:rPr>
      </w:pPr>
      <w:r w:rsidRPr="009A7DBF">
        <w:rPr>
          <w:b/>
          <w:sz w:val="28"/>
          <w:szCs w:val="28"/>
        </w:rPr>
        <w:t>городской округ «город Каспийск», аннулирование</w:t>
      </w:r>
    </w:p>
    <w:p w:rsidR="005D5991" w:rsidRPr="009A7DBF" w:rsidRDefault="005D5991" w:rsidP="005D5991">
      <w:pPr>
        <w:rPr>
          <w:b/>
          <w:sz w:val="28"/>
          <w:szCs w:val="28"/>
        </w:rPr>
      </w:pPr>
      <w:r w:rsidRPr="009A7DBF">
        <w:rPr>
          <w:b/>
          <w:sz w:val="28"/>
          <w:szCs w:val="28"/>
        </w:rPr>
        <w:t>таких разрешений, выдача предписаний о демонтаже</w:t>
      </w:r>
    </w:p>
    <w:p w:rsidR="005D5991" w:rsidRPr="009A7DBF" w:rsidRDefault="005D5991" w:rsidP="005D5991">
      <w:pPr>
        <w:rPr>
          <w:b/>
          <w:sz w:val="28"/>
          <w:szCs w:val="28"/>
        </w:rPr>
      </w:pPr>
      <w:r w:rsidRPr="009A7DBF">
        <w:rPr>
          <w:b/>
          <w:sz w:val="28"/>
          <w:szCs w:val="28"/>
        </w:rPr>
        <w:t>самовольно установленных вновь рекламных конструкций».</w:t>
      </w:r>
    </w:p>
    <w:p w:rsidR="005D5991" w:rsidRPr="009A7DBF" w:rsidRDefault="005D5991" w:rsidP="005D5991">
      <w:pPr>
        <w:rPr>
          <w:b/>
          <w:sz w:val="28"/>
          <w:szCs w:val="28"/>
        </w:rPr>
      </w:pPr>
    </w:p>
    <w:p w:rsidR="005D5991" w:rsidRPr="009A7DBF" w:rsidRDefault="005D5991" w:rsidP="005D5991">
      <w:pPr>
        <w:ind w:firstLine="540"/>
        <w:jc w:val="both"/>
        <w:rPr>
          <w:sz w:val="28"/>
          <w:szCs w:val="28"/>
        </w:rPr>
      </w:pPr>
      <w:r w:rsidRPr="009A7DBF">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Устава муниципального образования городской округ «город Каспийск», Администрация городского округа «город Каспийск»</w:t>
      </w:r>
    </w:p>
    <w:p w:rsidR="005D5991" w:rsidRPr="009A7DBF" w:rsidRDefault="005D5991" w:rsidP="005D5991">
      <w:pPr>
        <w:rPr>
          <w:sz w:val="28"/>
          <w:szCs w:val="28"/>
        </w:rPr>
      </w:pPr>
    </w:p>
    <w:p w:rsidR="005D5991" w:rsidRPr="009A7DBF" w:rsidRDefault="005D5991" w:rsidP="005D5991">
      <w:pPr>
        <w:jc w:val="center"/>
        <w:rPr>
          <w:b/>
          <w:sz w:val="28"/>
          <w:szCs w:val="28"/>
        </w:rPr>
      </w:pPr>
      <w:r w:rsidRPr="009A7DBF">
        <w:rPr>
          <w:b/>
          <w:sz w:val="28"/>
          <w:szCs w:val="28"/>
        </w:rPr>
        <w:t>ПОСТАНОВЛЯЕТ:</w:t>
      </w:r>
    </w:p>
    <w:p w:rsidR="005D5991" w:rsidRPr="009A7DBF" w:rsidRDefault="005D5991" w:rsidP="005D5991">
      <w:pPr>
        <w:rPr>
          <w:sz w:val="28"/>
          <w:szCs w:val="28"/>
        </w:rPr>
      </w:pPr>
    </w:p>
    <w:p w:rsidR="005D5991" w:rsidRPr="009A7DBF" w:rsidRDefault="005D5991" w:rsidP="005D5991">
      <w:pPr>
        <w:numPr>
          <w:ilvl w:val="0"/>
          <w:numId w:val="7"/>
        </w:numPr>
        <w:tabs>
          <w:tab w:val="left" w:pos="567"/>
        </w:tabs>
        <w:spacing w:after="120"/>
        <w:jc w:val="both"/>
        <w:rPr>
          <w:sz w:val="28"/>
          <w:szCs w:val="28"/>
        </w:rPr>
      </w:pPr>
      <w:r w:rsidRPr="009A7DBF">
        <w:rPr>
          <w:sz w:val="28"/>
          <w:szCs w:val="28"/>
        </w:rPr>
        <w:t>Утвердить прилагаемый Административный регламент Управления имущественных отношений администрации городского округа «город Каспийск» по предоставлению муниципальной услуги «Выдача разрешений на установку рекламных конструкций на территории муниципального образования городской округ «город Каспийск», аннулирование таких разрешений, выдача предписаний о демонтаже самовольно установленных вновь рекламных конструкций».</w:t>
      </w:r>
    </w:p>
    <w:p w:rsidR="005D5991" w:rsidRPr="009A7DBF" w:rsidRDefault="005D5991" w:rsidP="005D5991">
      <w:pPr>
        <w:numPr>
          <w:ilvl w:val="0"/>
          <w:numId w:val="7"/>
        </w:numPr>
        <w:tabs>
          <w:tab w:val="left" w:pos="567"/>
        </w:tabs>
        <w:spacing w:after="120"/>
        <w:jc w:val="both"/>
        <w:rPr>
          <w:sz w:val="28"/>
          <w:szCs w:val="28"/>
        </w:rPr>
      </w:pPr>
      <w:r w:rsidRPr="009A7DBF">
        <w:rPr>
          <w:sz w:val="28"/>
          <w:szCs w:val="28"/>
        </w:rPr>
        <w:lastRenderedPageBreak/>
        <w:t xml:space="preserve">Управлению имущественных отношений администрации городского округа «город Каспийск» опубликовать настоящее постановление в газете «Трудовой Каспийск» и разместить на официальном сайте городского округа «город Каспийск» </w:t>
      </w:r>
      <w:r w:rsidRPr="009A7DBF">
        <w:rPr>
          <w:sz w:val="28"/>
          <w:szCs w:val="28"/>
          <w:lang w:val="en-US"/>
        </w:rPr>
        <w:t>www</w:t>
      </w:r>
      <w:r w:rsidRPr="009A7DBF">
        <w:rPr>
          <w:sz w:val="28"/>
          <w:szCs w:val="28"/>
        </w:rPr>
        <w:t>.</w:t>
      </w:r>
      <w:proofErr w:type="spellStart"/>
      <w:r w:rsidRPr="009A7DBF">
        <w:rPr>
          <w:sz w:val="28"/>
          <w:szCs w:val="28"/>
          <w:lang w:val="en-US"/>
        </w:rPr>
        <w:t>kaspiysk</w:t>
      </w:r>
      <w:proofErr w:type="spellEnd"/>
      <w:r w:rsidRPr="009A7DBF">
        <w:rPr>
          <w:sz w:val="28"/>
          <w:szCs w:val="28"/>
        </w:rPr>
        <w:t>.о</w:t>
      </w:r>
      <w:proofErr w:type="spellStart"/>
      <w:r w:rsidRPr="009A7DBF">
        <w:rPr>
          <w:sz w:val="28"/>
          <w:szCs w:val="28"/>
          <w:lang w:val="en-US"/>
        </w:rPr>
        <w:t>rg</w:t>
      </w:r>
      <w:proofErr w:type="spellEnd"/>
      <w:r w:rsidRPr="009A7DBF">
        <w:rPr>
          <w:sz w:val="28"/>
          <w:szCs w:val="28"/>
        </w:rPr>
        <w:t xml:space="preserve"> в сети «Интернет».</w:t>
      </w:r>
    </w:p>
    <w:p w:rsidR="005D5991" w:rsidRPr="009A7DBF" w:rsidRDefault="005D5991" w:rsidP="005D5991">
      <w:pPr>
        <w:numPr>
          <w:ilvl w:val="0"/>
          <w:numId w:val="7"/>
        </w:numPr>
        <w:tabs>
          <w:tab w:val="left" w:pos="567"/>
        </w:tabs>
        <w:jc w:val="both"/>
        <w:rPr>
          <w:sz w:val="28"/>
          <w:szCs w:val="28"/>
        </w:rPr>
      </w:pPr>
      <w:r w:rsidRPr="009A7DBF">
        <w:rPr>
          <w:sz w:val="28"/>
          <w:szCs w:val="28"/>
        </w:rPr>
        <w:t>Управляющему делами Администрации городского округа «город Каспийск» Гасановой Т. А. в течение семи рабочих дней после подписания настоящего постановления направить его в бумажном и электронном виде в Министерство юстиции Республики Дагестан для включения в регистр муниципальных нормативных правовых актов Республики Дагестан.</w:t>
      </w:r>
    </w:p>
    <w:p w:rsidR="005D5991" w:rsidRPr="009A7DBF" w:rsidRDefault="005D5991" w:rsidP="005D5991">
      <w:pPr>
        <w:numPr>
          <w:ilvl w:val="0"/>
          <w:numId w:val="7"/>
        </w:numPr>
        <w:tabs>
          <w:tab w:val="left" w:pos="567"/>
        </w:tabs>
        <w:spacing w:after="120"/>
        <w:jc w:val="both"/>
        <w:rPr>
          <w:sz w:val="28"/>
          <w:szCs w:val="28"/>
        </w:rPr>
      </w:pPr>
      <w:r w:rsidRPr="009A7DBF">
        <w:rPr>
          <w:sz w:val="28"/>
          <w:szCs w:val="28"/>
        </w:rPr>
        <w:t>Контроль над исполнением настоящего постановления оставляю за собой.</w:t>
      </w:r>
    </w:p>
    <w:p w:rsidR="005D5991" w:rsidRPr="009A7DBF" w:rsidRDefault="005D5991" w:rsidP="005D5991">
      <w:pPr>
        <w:spacing w:after="120"/>
        <w:ind w:firstLine="709"/>
        <w:jc w:val="both"/>
        <w:rPr>
          <w:b/>
          <w:sz w:val="28"/>
          <w:szCs w:val="28"/>
        </w:rPr>
      </w:pPr>
    </w:p>
    <w:p w:rsidR="005D5991" w:rsidRPr="009A7DBF" w:rsidRDefault="005D5991" w:rsidP="005D5991">
      <w:pPr>
        <w:spacing w:after="120"/>
        <w:ind w:firstLine="709"/>
        <w:jc w:val="both"/>
        <w:rPr>
          <w:b/>
          <w:sz w:val="28"/>
          <w:szCs w:val="28"/>
        </w:rPr>
      </w:pPr>
    </w:p>
    <w:tbl>
      <w:tblPr>
        <w:tblW w:w="0" w:type="auto"/>
        <w:tblLook w:val="04A0"/>
      </w:tblPr>
      <w:tblGrid>
        <w:gridCol w:w="3130"/>
        <w:gridCol w:w="3739"/>
        <w:gridCol w:w="2701"/>
      </w:tblGrid>
      <w:tr w:rsidR="005D5991" w:rsidRPr="009A7DBF" w:rsidTr="00251CF5">
        <w:tc>
          <w:tcPr>
            <w:tcW w:w="3227" w:type="dxa"/>
            <w:shd w:val="clear" w:color="auto" w:fill="auto"/>
            <w:vAlign w:val="bottom"/>
          </w:tcPr>
          <w:p w:rsidR="005D5991" w:rsidRPr="009A7DBF" w:rsidRDefault="005D5991" w:rsidP="00251CF5">
            <w:pPr>
              <w:jc w:val="center"/>
              <w:rPr>
                <w:b/>
                <w:sz w:val="28"/>
                <w:szCs w:val="28"/>
              </w:rPr>
            </w:pPr>
            <w:r w:rsidRPr="009A7DBF">
              <w:rPr>
                <w:b/>
                <w:sz w:val="28"/>
                <w:szCs w:val="28"/>
              </w:rPr>
              <w:t>Глава администрации городского округа</w:t>
            </w:r>
          </w:p>
          <w:p w:rsidR="005D5991" w:rsidRPr="009A7DBF" w:rsidRDefault="005D5991" w:rsidP="00251CF5">
            <w:pPr>
              <w:jc w:val="center"/>
              <w:rPr>
                <w:b/>
                <w:sz w:val="28"/>
                <w:szCs w:val="28"/>
              </w:rPr>
            </w:pPr>
            <w:r w:rsidRPr="009A7DBF">
              <w:rPr>
                <w:b/>
                <w:sz w:val="28"/>
                <w:szCs w:val="28"/>
              </w:rPr>
              <w:t>«г. Каспийск»</w:t>
            </w:r>
          </w:p>
        </w:tc>
        <w:tc>
          <w:tcPr>
            <w:tcW w:w="4111" w:type="dxa"/>
            <w:shd w:val="clear" w:color="auto" w:fill="auto"/>
          </w:tcPr>
          <w:p w:rsidR="005D5991" w:rsidRPr="009A7DBF" w:rsidRDefault="005D5991" w:rsidP="00251CF5">
            <w:pPr>
              <w:jc w:val="both"/>
              <w:rPr>
                <w:b/>
                <w:sz w:val="28"/>
                <w:szCs w:val="28"/>
              </w:rPr>
            </w:pPr>
          </w:p>
        </w:tc>
        <w:tc>
          <w:tcPr>
            <w:tcW w:w="2801" w:type="dxa"/>
            <w:shd w:val="clear" w:color="auto" w:fill="auto"/>
            <w:vAlign w:val="bottom"/>
          </w:tcPr>
          <w:p w:rsidR="005D5991" w:rsidRPr="009A7DBF" w:rsidRDefault="005D5991" w:rsidP="00251CF5">
            <w:pPr>
              <w:jc w:val="center"/>
              <w:rPr>
                <w:b/>
                <w:sz w:val="28"/>
                <w:szCs w:val="28"/>
              </w:rPr>
            </w:pPr>
            <w:r w:rsidRPr="009A7DBF">
              <w:rPr>
                <w:b/>
                <w:sz w:val="28"/>
                <w:szCs w:val="28"/>
              </w:rPr>
              <w:t xml:space="preserve">Х. </w:t>
            </w:r>
            <w:proofErr w:type="spellStart"/>
            <w:r w:rsidRPr="009A7DBF">
              <w:rPr>
                <w:b/>
                <w:sz w:val="28"/>
                <w:szCs w:val="28"/>
              </w:rPr>
              <w:t>Пирсаидова</w:t>
            </w:r>
            <w:proofErr w:type="spellEnd"/>
          </w:p>
        </w:tc>
      </w:tr>
    </w:tbl>
    <w:p w:rsidR="005D5991" w:rsidRPr="009A7DBF" w:rsidRDefault="005D5991" w:rsidP="005D5991">
      <w:pPr>
        <w:spacing w:line="360" w:lineRule="auto"/>
        <w:rPr>
          <w:b/>
          <w:sz w:val="20"/>
          <w:szCs w:val="20"/>
        </w:rPr>
      </w:pPr>
    </w:p>
    <w:p w:rsidR="005D5991" w:rsidRPr="009A7DBF" w:rsidRDefault="005D5991" w:rsidP="005D5991">
      <w:pPr>
        <w:ind w:left="387" w:hanging="387"/>
        <w:jc w:val="both"/>
        <w:rPr>
          <w:sz w:val="20"/>
          <w:szCs w:val="20"/>
        </w:rPr>
      </w:pPr>
      <w:r w:rsidRPr="009A7DBF">
        <w:rPr>
          <w:b/>
          <w:sz w:val="20"/>
          <w:szCs w:val="20"/>
        </w:rPr>
        <w:t>Исп.:</w:t>
      </w:r>
      <w:r w:rsidRPr="009A7DBF">
        <w:rPr>
          <w:sz w:val="20"/>
          <w:szCs w:val="20"/>
        </w:rPr>
        <w:t xml:space="preserve"> Управление имущественных</w:t>
      </w:r>
    </w:p>
    <w:p w:rsidR="005D5991" w:rsidRPr="009A7DBF" w:rsidRDefault="005D5991" w:rsidP="005D5991">
      <w:pPr>
        <w:ind w:left="567"/>
        <w:jc w:val="both"/>
        <w:rPr>
          <w:sz w:val="20"/>
          <w:szCs w:val="20"/>
        </w:rPr>
      </w:pPr>
      <w:r w:rsidRPr="009A7DBF">
        <w:rPr>
          <w:sz w:val="20"/>
          <w:szCs w:val="20"/>
        </w:rPr>
        <w:t xml:space="preserve">отношений М-Г. А. </w:t>
      </w:r>
      <w:proofErr w:type="spellStart"/>
      <w:r w:rsidRPr="009A7DBF">
        <w:rPr>
          <w:sz w:val="20"/>
          <w:szCs w:val="20"/>
        </w:rPr>
        <w:t>Хусруев</w:t>
      </w:r>
      <w:proofErr w:type="spellEnd"/>
    </w:p>
    <w:p w:rsidR="005D5991" w:rsidRPr="009A7DBF" w:rsidRDefault="005D5991" w:rsidP="005D5991">
      <w:pPr>
        <w:jc w:val="both"/>
        <w:rPr>
          <w:sz w:val="20"/>
          <w:szCs w:val="20"/>
        </w:rPr>
      </w:pPr>
    </w:p>
    <w:p w:rsidR="005D5991" w:rsidRPr="009A7DBF" w:rsidRDefault="005D5991" w:rsidP="005D5991">
      <w:pPr>
        <w:rPr>
          <w:sz w:val="20"/>
          <w:szCs w:val="20"/>
        </w:rPr>
      </w:pPr>
      <w:r w:rsidRPr="009A7DBF">
        <w:rPr>
          <w:b/>
          <w:sz w:val="20"/>
          <w:szCs w:val="20"/>
        </w:rPr>
        <w:t>Согласовано:</w:t>
      </w:r>
      <w:r w:rsidRPr="009A7DBF">
        <w:rPr>
          <w:sz w:val="20"/>
          <w:szCs w:val="20"/>
        </w:rPr>
        <w:t xml:space="preserve"> </w:t>
      </w:r>
      <w:proofErr w:type="spellStart"/>
      <w:r w:rsidRPr="009A7DBF">
        <w:rPr>
          <w:sz w:val="20"/>
          <w:szCs w:val="20"/>
        </w:rPr>
        <w:t>Нач</w:t>
      </w:r>
      <w:proofErr w:type="spellEnd"/>
      <w:r w:rsidRPr="009A7DBF">
        <w:rPr>
          <w:sz w:val="20"/>
          <w:szCs w:val="20"/>
        </w:rPr>
        <w:t xml:space="preserve">. </w:t>
      </w:r>
      <w:proofErr w:type="spellStart"/>
      <w:r w:rsidRPr="009A7DBF">
        <w:rPr>
          <w:sz w:val="20"/>
          <w:szCs w:val="20"/>
        </w:rPr>
        <w:t>юридич</w:t>
      </w:r>
      <w:proofErr w:type="spellEnd"/>
      <w:r w:rsidRPr="009A7DBF">
        <w:rPr>
          <w:sz w:val="20"/>
          <w:szCs w:val="20"/>
        </w:rPr>
        <w:t>. отдела Администрации</w:t>
      </w:r>
    </w:p>
    <w:p w:rsidR="005D5991" w:rsidRPr="009A7DBF" w:rsidRDefault="005D5991" w:rsidP="005D5991">
      <w:pPr>
        <w:spacing w:after="120"/>
        <w:rPr>
          <w:sz w:val="20"/>
          <w:szCs w:val="20"/>
        </w:rPr>
      </w:pPr>
      <w:r w:rsidRPr="009A7DBF">
        <w:rPr>
          <w:sz w:val="20"/>
          <w:szCs w:val="20"/>
        </w:rPr>
        <w:tab/>
        <w:t xml:space="preserve">          Р.А. Магомедов</w:t>
      </w:r>
    </w:p>
    <w:p w:rsidR="005D5991" w:rsidRPr="009A7DBF" w:rsidRDefault="005D5991" w:rsidP="005D5991">
      <w:pPr>
        <w:rPr>
          <w:sz w:val="20"/>
          <w:szCs w:val="20"/>
        </w:rPr>
      </w:pPr>
      <w:r w:rsidRPr="009A7DBF">
        <w:rPr>
          <w:b/>
          <w:sz w:val="20"/>
          <w:szCs w:val="20"/>
        </w:rPr>
        <w:t>Согласовано:</w:t>
      </w:r>
      <w:r w:rsidRPr="009A7DBF">
        <w:rPr>
          <w:sz w:val="20"/>
          <w:szCs w:val="20"/>
        </w:rPr>
        <w:t xml:space="preserve"> Управ. делами Администрации</w:t>
      </w:r>
    </w:p>
    <w:p w:rsidR="005D5991" w:rsidRPr="009A7DBF" w:rsidRDefault="005D5991" w:rsidP="005D5991">
      <w:pPr>
        <w:rPr>
          <w:sz w:val="20"/>
          <w:szCs w:val="20"/>
        </w:rPr>
      </w:pPr>
      <w:r w:rsidRPr="009A7DBF">
        <w:rPr>
          <w:sz w:val="20"/>
          <w:szCs w:val="20"/>
        </w:rPr>
        <w:tab/>
        <w:t xml:space="preserve">          Т.А. Гасанова</w:t>
      </w:r>
    </w:p>
    <w:p w:rsidR="0089535C" w:rsidRPr="002754A3" w:rsidRDefault="0089535C" w:rsidP="0089535C">
      <w:pPr>
        <w:jc w:val="both"/>
        <w:rPr>
          <w:sz w:val="16"/>
          <w:szCs w:val="16"/>
          <w:lang w:val="en-US"/>
        </w:rPr>
      </w:pPr>
    </w:p>
    <w:sectPr w:rsidR="0089535C" w:rsidRPr="002754A3" w:rsidSect="002754A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101"/>
    <w:multiLevelType w:val="hybridMultilevel"/>
    <w:tmpl w:val="63809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24FE"/>
    <w:multiLevelType w:val="hybridMultilevel"/>
    <w:tmpl w:val="B7362CEA"/>
    <w:lvl w:ilvl="0" w:tplc="0C6019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91414F"/>
    <w:multiLevelType w:val="hybridMultilevel"/>
    <w:tmpl w:val="6D98D8E8"/>
    <w:lvl w:ilvl="0" w:tplc="86005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06328"/>
    <w:multiLevelType w:val="hybridMultilevel"/>
    <w:tmpl w:val="83EA3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4B7823"/>
    <w:multiLevelType w:val="hybridMultilevel"/>
    <w:tmpl w:val="B59A5C34"/>
    <w:lvl w:ilvl="0" w:tplc="07E087F2">
      <w:start w:val="1"/>
      <w:numFmt w:val="decimal"/>
      <w:lvlText w:val="%1."/>
      <w:lvlJc w:val="left"/>
      <w:pPr>
        <w:tabs>
          <w:tab w:val="num" w:pos="1102"/>
        </w:tabs>
        <w:ind w:left="1102"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39A209F"/>
    <w:multiLevelType w:val="hybridMultilevel"/>
    <w:tmpl w:val="49E08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3D45871"/>
    <w:multiLevelType w:val="hybridMultilevel"/>
    <w:tmpl w:val="9F1C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720DF3"/>
    <w:rsid w:val="00084654"/>
    <w:rsid w:val="00086E7C"/>
    <w:rsid w:val="000E5684"/>
    <w:rsid w:val="000F52FA"/>
    <w:rsid w:val="001639E5"/>
    <w:rsid w:val="00213C75"/>
    <w:rsid w:val="00252DB4"/>
    <w:rsid w:val="00266505"/>
    <w:rsid w:val="002754A3"/>
    <w:rsid w:val="0028561F"/>
    <w:rsid w:val="0029609F"/>
    <w:rsid w:val="002C37B4"/>
    <w:rsid w:val="002C6DF3"/>
    <w:rsid w:val="002E26BA"/>
    <w:rsid w:val="00312578"/>
    <w:rsid w:val="00336762"/>
    <w:rsid w:val="0048348E"/>
    <w:rsid w:val="004B7C4E"/>
    <w:rsid w:val="005475F1"/>
    <w:rsid w:val="00560462"/>
    <w:rsid w:val="00572550"/>
    <w:rsid w:val="005B4951"/>
    <w:rsid w:val="005C090F"/>
    <w:rsid w:val="005D5991"/>
    <w:rsid w:val="005D5DBF"/>
    <w:rsid w:val="00610C9F"/>
    <w:rsid w:val="006173AC"/>
    <w:rsid w:val="00633E8C"/>
    <w:rsid w:val="00651DBC"/>
    <w:rsid w:val="00653545"/>
    <w:rsid w:val="00676B2E"/>
    <w:rsid w:val="00720DF3"/>
    <w:rsid w:val="00743FAC"/>
    <w:rsid w:val="007559D3"/>
    <w:rsid w:val="007729E8"/>
    <w:rsid w:val="007C3C70"/>
    <w:rsid w:val="00817F27"/>
    <w:rsid w:val="00843C20"/>
    <w:rsid w:val="00844452"/>
    <w:rsid w:val="00866137"/>
    <w:rsid w:val="008744F3"/>
    <w:rsid w:val="0089535C"/>
    <w:rsid w:val="008C624F"/>
    <w:rsid w:val="00905D4C"/>
    <w:rsid w:val="00997330"/>
    <w:rsid w:val="009B2E45"/>
    <w:rsid w:val="00A61E64"/>
    <w:rsid w:val="00AB19AF"/>
    <w:rsid w:val="00AE32DB"/>
    <w:rsid w:val="00B87EB9"/>
    <w:rsid w:val="00BD6A65"/>
    <w:rsid w:val="00BE0911"/>
    <w:rsid w:val="00C658A5"/>
    <w:rsid w:val="00D44555"/>
    <w:rsid w:val="00D87BD3"/>
    <w:rsid w:val="00DB5016"/>
    <w:rsid w:val="00DE3523"/>
    <w:rsid w:val="00E2094F"/>
    <w:rsid w:val="00E45B58"/>
    <w:rsid w:val="00E854E1"/>
    <w:rsid w:val="00EE3485"/>
    <w:rsid w:val="00EE7289"/>
    <w:rsid w:val="00F303C8"/>
    <w:rsid w:val="00F47A15"/>
    <w:rsid w:val="00F6485F"/>
    <w:rsid w:val="00F76E4B"/>
    <w:rsid w:val="00F80DBF"/>
    <w:rsid w:val="00FE1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F3"/>
    <w:rPr>
      <w:rFonts w:ascii="Times New Roman" w:eastAsia="Times New Roman" w:hAnsi="Times New Roman"/>
      <w:sz w:val="24"/>
      <w:szCs w:val="24"/>
    </w:rPr>
  </w:style>
  <w:style w:type="paragraph" w:styleId="1">
    <w:name w:val="heading 1"/>
    <w:basedOn w:val="a"/>
    <w:next w:val="a"/>
    <w:link w:val="10"/>
    <w:qFormat/>
    <w:rsid w:val="00720DF3"/>
    <w:pPr>
      <w:keepNext/>
      <w:jc w:val="center"/>
      <w:outlineLvl w:val="0"/>
    </w:pPr>
    <w:rPr>
      <w:b/>
      <w:bCs/>
      <w:w w:val="80"/>
      <w:sz w:val="40"/>
    </w:rPr>
  </w:style>
  <w:style w:type="paragraph" w:styleId="7">
    <w:name w:val="heading 7"/>
    <w:basedOn w:val="a"/>
    <w:next w:val="a"/>
    <w:link w:val="70"/>
    <w:qFormat/>
    <w:rsid w:val="00997330"/>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DF3"/>
    <w:rPr>
      <w:rFonts w:ascii="Times New Roman" w:eastAsia="Times New Roman" w:hAnsi="Times New Roman" w:cs="Times New Roman"/>
      <w:b/>
      <w:bCs/>
      <w:w w:val="80"/>
      <w:sz w:val="40"/>
      <w:szCs w:val="24"/>
      <w:lang w:eastAsia="ru-RU"/>
    </w:rPr>
  </w:style>
  <w:style w:type="paragraph" w:styleId="a3">
    <w:name w:val="caption"/>
    <w:basedOn w:val="a"/>
    <w:next w:val="a"/>
    <w:qFormat/>
    <w:rsid w:val="00720DF3"/>
    <w:pPr>
      <w:jc w:val="center"/>
    </w:pPr>
    <w:rPr>
      <w:b/>
      <w:bCs/>
      <w:sz w:val="28"/>
    </w:rPr>
  </w:style>
  <w:style w:type="character" w:customStyle="1" w:styleId="70">
    <w:name w:val="Заголовок 7 Знак"/>
    <w:link w:val="7"/>
    <w:rsid w:val="00997330"/>
    <w:rPr>
      <w:rFonts w:ascii="Times New Roman" w:eastAsia="Times New Roman" w:hAnsi="Times New Roman"/>
      <w:sz w:val="24"/>
      <w:szCs w:val="24"/>
      <w:lang/>
    </w:rPr>
  </w:style>
  <w:style w:type="character" w:customStyle="1" w:styleId="2">
    <w:name w:val="Основной текст с отступом 2 Знак"/>
    <w:link w:val="20"/>
    <w:locked/>
    <w:rsid w:val="00997330"/>
    <w:rPr>
      <w:sz w:val="24"/>
      <w:szCs w:val="24"/>
    </w:rPr>
  </w:style>
  <w:style w:type="paragraph" w:styleId="20">
    <w:name w:val="Body Text Indent 2"/>
    <w:basedOn w:val="a"/>
    <w:link w:val="2"/>
    <w:rsid w:val="00997330"/>
    <w:pPr>
      <w:spacing w:after="120" w:line="480" w:lineRule="auto"/>
      <w:ind w:left="283"/>
    </w:pPr>
    <w:rPr>
      <w:rFonts w:ascii="Calibri" w:eastAsia="Calibri" w:hAnsi="Calibri"/>
      <w:lang/>
    </w:rPr>
  </w:style>
  <w:style w:type="character" w:customStyle="1" w:styleId="21">
    <w:name w:val="Основной текст с отступом 2 Знак1"/>
    <w:link w:val="20"/>
    <w:uiPriority w:val="99"/>
    <w:semiHidden/>
    <w:rsid w:val="00997330"/>
    <w:rPr>
      <w:rFonts w:ascii="Times New Roman" w:eastAsia="Times New Roman" w:hAnsi="Times New Roman"/>
      <w:sz w:val="24"/>
      <w:szCs w:val="24"/>
    </w:rPr>
  </w:style>
  <w:style w:type="character" w:styleId="a4">
    <w:name w:val="Hyperlink"/>
    <w:uiPriority w:val="99"/>
    <w:unhideWhenUsed/>
    <w:rsid w:val="00997330"/>
    <w:rPr>
      <w:color w:val="0000FF"/>
      <w:u w:val="single"/>
    </w:rPr>
  </w:style>
  <w:style w:type="character" w:customStyle="1" w:styleId="a5">
    <w:name w:val="Основной текст_"/>
    <w:link w:val="11"/>
    <w:rsid w:val="006173AC"/>
    <w:rPr>
      <w:rFonts w:ascii="Times New Roman" w:eastAsia="Times New Roman" w:hAnsi="Times New Roman"/>
      <w:sz w:val="27"/>
      <w:szCs w:val="27"/>
      <w:shd w:val="clear" w:color="auto" w:fill="FFFFFF"/>
    </w:rPr>
  </w:style>
  <w:style w:type="paragraph" w:customStyle="1" w:styleId="11">
    <w:name w:val="Основной текст1"/>
    <w:basedOn w:val="a"/>
    <w:link w:val="a5"/>
    <w:rsid w:val="006173AC"/>
    <w:pPr>
      <w:widowControl w:val="0"/>
      <w:shd w:val="clear" w:color="auto" w:fill="FFFFFF"/>
      <w:spacing w:after="600" w:line="317" w:lineRule="exact"/>
      <w:ind w:firstLine="560"/>
      <w:jc w:val="both"/>
    </w:pPr>
    <w:rPr>
      <w:sz w:val="27"/>
      <w:szCs w:val="27"/>
    </w:rPr>
  </w:style>
  <w:style w:type="paragraph" w:styleId="a6">
    <w:name w:val="List Paragraph"/>
    <w:basedOn w:val="a"/>
    <w:uiPriority w:val="34"/>
    <w:qFormat/>
    <w:rsid w:val="008C624F"/>
    <w:pPr>
      <w:ind w:left="720"/>
      <w:contextualSpacing/>
    </w:pPr>
  </w:style>
  <w:style w:type="table" w:styleId="a7">
    <w:name w:val="Table Grid"/>
    <w:basedOn w:val="a1"/>
    <w:uiPriority w:val="59"/>
    <w:rsid w:val="004B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7A15"/>
    <w:rPr>
      <w:rFonts w:ascii="Tahoma" w:hAnsi="Tahoma" w:cs="Tahoma"/>
      <w:sz w:val="16"/>
      <w:szCs w:val="16"/>
    </w:rPr>
  </w:style>
  <w:style w:type="character" w:customStyle="1" w:styleId="a9">
    <w:name w:val="Текст выноски Знак"/>
    <w:basedOn w:val="a0"/>
    <w:link w:val="a8"/>
    <w:uiPriority w:val="99"/>
    <w:semiHidden/>
    <w:rsid w:val="00F47A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F3"/>
    <w:rPr>
      <w:rFonts w:ascii="Times New Roman" w:eastAsia="Times New Roman" w:hAnsi="Times New Roman"/>
      <w:sz w:val="24"/>
      <w:szCs w:val="24"/>
    </w:rPr>
  </w:style>
  <w:style w:type="paragraph" w:styleId="1">
    <w:name w:val="heading 1"/>
    <w:basedOn w:val="a"/>
    <w:next w:val="a"/>
    <w:link w:val="10"/>
    <w:qFormat/>
    <w:rsid w:val="00720DF3"/>
    <w:pPr>
      <w:keepNext/>
      <w:jc w:val="center"/>
      <w:outlineLvl w:val="0"/>
    </w:pPr>
    <w:rPr>
      <w:b/>
      <w:bCs/>
      <w:w w:val="80"/>
      <w:sz w:val="40"/>
    </w:rPr>
  </w:style>
  <w:style w:type="paragraph" w:styleId="7">
    <w:name w:val="heading 7"/>
    <w:basedOn w:val="a"/>
    <w:next w:val="a"/>
    <w:link w:val="70"/>
    <w:qFormat/>
    <w:rsid w:val="00997330"/>
    <w:pPr>
      <w:spacing w:before="240" w:after="60"/>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DF3"/>
    <w:rPr>
      <w:rFonts w:ascii="Times New Roman" w:eastAsia="Times New Roman" w:hAnsi="Times New Roman" w:cs="Times New Roman"/>
      <w:b/>
      <w:bCs/>
      <w:w w:val="80"/>
      <w:sz w:val="40"/>
      <w:szCs w:val="24"/>
      <w:lang w:eastAsia="ru-RU"/>
    </w:rPr>
  </w:style>
  <w:style w:type="paragraph" w:styleId="a3">
    <w:name w:val="caption"/>
    <w:basedOn w:val="a"/>
    <w:next w:val="a"/>
    <w:qFormat/>
    <w:rsid w:val="00720DF3"/>
    <w:pPr>
      <w:jc w:val="center"/>
    </w:pPr>
    <w:rPr>
      <w:b/>
      <w:bCs/>
      <w:sz w:val="28"/>
    </w:rPr>
  </w:style>
  <w:style w:type="character" w:customStyle="1" w:styleId="70">
    <w:name w:val="Заголовок 7 Знак"/>
    <w:link w:val="7"/>
    <w:rsid w:val="00997330"/>
    <w:rPr>
      <w:rFonts w:ascii="Times New Roman" w:eastAsia="Times New Roman" w:hAnsi="Times New Roman"/>
      <w:sz w:val="24"/>
      <w:szCs w:val="24"/>
      <w:lang w:val="x-none"/>
    </w:rPr>
  </w:style>
  <w:style w:type="character" w:customStyle="1" w:styleId="2">
    <w:name w:val="Основной текст с отступом 2 Знак"/>
    <w:link w:val="20"/>
    <w:locked/>
    <w:rsid w:val="00997330"/>
    <w:rPr>
      <w:sz w:val="24"/>
      <w:szCs w:val="24"/>
    </w:rPr>
  </w:style>
  <w:style w:type="paragraph" w:styleId="20">
    <w:name w:val="Body Text Indent 2"/>
    <w:basedOn w:val="a"/>
    <w:link w:val="2"/>
    <w:rsid w:val="00997330"/>
    <w:pPr>
      <w:spacing w:after="120" w:line="480" w:lineRule="auto"/>
      <w:ind w:left="283"/>
    </w:pPr>
    <w:rPr>
      <w:rFonts w:ascii="Calibri" w:eastAsia="Calibri" w:hAnsi="Calibri"/>
      <w:lang w:val="x-none" w:eastAsia="x-none"/>
    </w:rPr>
  </w:style>
  <w:style w:type="character" w:customStyle="1" w:styleId="21">
    <w:name w:val="Основной текст с отступом 2 Знак1"/>
    <w:link w:val="20"/>
    <w:uiPriority w:val="99"/>
    <w:semiHidden/>
    <w:rsid w:val="00997330"/>
    <w:rPr>
      <w:rFonts w:ascii="Times New Roman" w:eastAsia="Times New Roman" w:hAnsi="Times New Roman"/>
      <w:sz w:val="24"/>
      <w:szCs w:val="24"/>
    </w:rPr>
  </w:style>
  <w:style w:type="character" w:styleId="a4">
    <w:name w:val="Hyperlink"/>
    <w:uiPriority w:val="99"/>
    <w:unhideWhenUsed/>
    <w:rsid w:val="00997330"/>
    <w:rPr>
      <w:color w:val="0000FF"/>
      <w:u w:val="single"/>
    </w:rPr>
  </w:style>
  <w:style w:type="character" w:customStyle="1" w:styleId="a5">
    <w:name w:val="Основной текст_"/>
    <w:link w:val="11"/>
    <w:rsid w:val="006173AC"/>
    <w:rPr>
      <w:rFonts w:ascii="Times New Roman" w:eastAsia="Times New Roman" w:hAnsi="Times New Roman"/>
      <w:sz w:val="27"/>
      <w:szCs w:val="27"/>
      <w:shd w:val="clear" w:color="auto" w:fill="FFFFFF"/>
    </w:rPr>
  </w:style>
  <w:style w:type="paragraph" w:customStyle="1" w:styleId="11">
    <w:name w:val="Основной текст1"/>
    <w:basedOn w:val="a"/>
    <w:link w:val="a5"/>
    <w:rsid w:val="006173AC"/>
    <w:pPr>
      <w:widowControl w:val="0"/>
      <w:shd w:val="clear" w:color="auto" w:fill="FFFFFF"/>
      <w:spacing w:after="600" w:line="317" w:lineRule="exact"/>
      <w:ind w:firstLine="560"/>
      <w:jc w:val="both"/>
    </w:pPr>
    <w:rPr>
      <w:sz w:val="27"/>
      <w:szCs w:val="27"/>
    </w:rPr>
  </w:style>
  <w:style w:type="paragraph" w:styleId="a6">
    <w:name w:val="List Paragraph"/>
    <w:basedOn w:val="a"/>
    <w:uiPriority w:val="34"/>
    <w:qFormat/>
    <w:rsid w:val="008C624F"/>
    <w:pPr>
      <w:ind w:left="720"/>
      <w:contextualSpacing/>
    </w:pPr>
  </w:style>
  <w:style w:type="table" w:styleId="a7">
    <w:name w:val="Table Grid"/>
    <w:basedOn w:val="a1"/>
    <w:uiPriority w:val="59"/>
    <w:rsid w:val="004B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1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spiy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377F-2371-4E36-A48E-202D24D9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CharactersWithSpaces>
  <SharedDoc>false</SharedDoc>
  <HLinks>
    <vt:vector size="6" baseType="variant">
      <vt:variant>
        <vt:i4>5898331</vt:i4>
      </vt:variant>
      <vt:variant>
        <vt:i4>0</vt:i4>
      </vt:variant>
      <vt:variant>
        <vt:i4>0</vt:i4>
      </vt:variant>
      <vt:variant>
        <vt:i4>5</vt:i4>
      </vt:variant>
      <vt:variant>
        <vt:lpwstr>http://www.kaspiysk.org/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ИАО</cp:lastModifiedBy>
  <cp:revision>3</cp:revision>
  <cp:lastPrinted>2014-05-30T06:46:00Z</cp:lastPrinted>
  <dcterms:created xsi:type="dcterms:W3CDTF">2014-09-12T06:17:00Z</dcterms:created>
  <dcterms:modified xsi:type="dcterms:W3CDTF">2014-09-17T10:29:00Z</dcterms:modified>
</cp:coreProperties>
</file>