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50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5DE9"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5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e-mail: </w:t>
            </w:r>
            <w:hyperlink r:id="rId6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F216BC" w:rsidRDefault="006A36B1" w:rsidP="00F216B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418F4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970</w:t>
      </w:r>
      <w:r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F216BC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418F4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16BC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8F4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F216BC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418F4"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F2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p w:rsid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C5" w:rsidRDefault="006A36B1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70E64">
        <w:rPr>
          <w:rFonts w:ascii="Times New Roman" w:hAnsi="Times New Roman" w:cs="Times New Roman"/>
          <w:b/>
          <w:sz w:val="26"/>
          <w:szCs w:val="26"/>
        </w:rPr>
        <w:t xml:space="preserve">«О введении временного ограничения движения транспортных средств </w:t>
      </w:r>
    </w:p>
    <w:p w:rsidR="006A78C5" w:rsidRDefault="005960D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>по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09" w:rsidRPr="00370E64">
        <w:rPr>
          <w:rFonts w:ascii="Times New Roman" w:hAnsi="Times New Roman" w:cs="Times New Roman"/>
          <w:b/>
          <w:sz w:val="26"/>
          <w:szCs w:val="26"/>
        </w:rPr>
        <w:t>проспекту Акулиничева</w:t>
      </w:r>
      <w:r w:rsidR="000E099A">
        <w:rPr>
          <w:rFonts w:ascii="Times New Roman" w:hAnsi="Times New Roman" w:cs="Times New Roman"/>
          <w:b/>
          <w:sz w:val="26"/>
          <w:szCs w:val="26"/>
        </w:rPr>
        <w:t xml:space="preserve"> с кольцевого движения ул.</w:t>
      </w:r>
      <w:r w:rsidRPr="00370E64">
        <w:rPr>
          <w:rFonts w:ascii="Times New Roman" w:hAnsi="Times New Roman" w:cs="Times New Roman"/>
          <w:b/>
          <w:sz w:val="26"/>
          <w:szCs w:val="26"/>
        </w:rPr>
        <w:t>Ленина</w:t>
      </w:r>
      <w:r w:rsidR="000E0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0E64">
        <w:rPr>
          <w:rFonts w:ascii="Times New Roman" w:hAnsi="Times New Roman" w:cs="Times New Roman"/>
          <w:b/>
          <w:sz w:val="26"/>
          <w:szCs w:val="26"/>
        </w:rPr>
        <w:t>до</w:t>
      </w:r>
      <w:r w:rsidR="00D66D09" w:rsidRPr="00370E64">
        <w:rPr>
          <w:rFonts w:ascii="Times New Roman" w:hAnsi="Times New Roman" w:cs="Times New Roman"/>
          <w:b/>
          <w:sz w:val="26"/>
          <w:szCs w:val="26"/>
        </w:rPr>
        <w:t xml:space="preserve"> границы г.Каспийск 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в период проведения </w:t>
      </w:r>
      <w:r w:rsidR="00063FDE">
        <w:rPr>
          <w:rFonts w:ascii="Times New Roman" w:hAnsi="Times New Roman" w:cs="Times New Roman"/>
          <w:b/>
          <w:sz w:val="26"/>
          <w:szCs w:val="26"/>
        </w:rPr>
        <w:t>ч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емпионата </w:t>
      </w:r>
      <w:r w:rsidR="00063FDE">
        <w:rPr>
          <w:rFonts w:ascii="Times New Roman" w:hAnsi="Times New Roman" w:cs="Times New Roman"/>
          <w:b/>
          <w:sz w:val="26"/>
          <w:szCs w:val="26"/>
        </w:rPr>
        <w:t>м</w:t>
      </w:r>
      <w:r w:rsidR="00014045">
        <w:rPr>
          <w:rFonts w:ascii="Times New Roman" w:hAnsi="Times New Roman" w:cs="Times New Roman"/>
          <w:b/>
          <w:sz w:val="26"/>
          <w:szCs w:val="26"/>
        </w:rPr>
        <w:t>ира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36B1" w:rsidRDefault="005960D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14045">
        <w:rPr>
          <w:rFonts w:ascii="Times New Roman" w:hAnsi="Times New Roman" w:cs="Times New Roman"/>
          <w:b/>
          <w:sz w:val="26"/>
          <w:szCs w:val="26"/>
        </w:rPr>
        <w:t>боевому самбо</w:t>
      </w:r>
      <w:r w:rsidR="00370E64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370E64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6A78C5" w:rsidRPr="00370E64" w:rsidRDefault="006A78C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6B1" w:rsidRDefault="00D66D09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В соответствии с</w:t>
      </w:r>
      <w:r w:rsidR="002C2193">
        <w:rPr>
          <w:rFonts w:ascii="Times New Roman" w:hAnsi="Times New Roman" w:cs="Times New Roman"/>
          <w:sz w:val="26"/>
          <w:szCs w:val="26"/>
        </w:rPr>
        <w:t xml:space="preserve">о ст. 30 </w:t>
      </w:r>
      <w:r w:rsidR="006A36B1" w:rsidRPr="00370E64">
        <w:rPr>
          <w:rFonts w:ascii="Times New Roman" w:hAnsi="Times New Roman" w:cs="Times New Roman"/>
          <w:sz w:val="26"/>
          <w:szCs w:val="26"/>
        </w:rPr>
        <w:t>Федеральн</w:t>
      </w:r>
      <w:r w:rsidR="002C2193">
        <w:rPr>
          <w:rFonts w:ascii="Times New Roman" w:hAnsi="Times New Roman" w:cs="Times New Roman"/>
          <w:sz w:val="26"/>
          <w:szCs w:val="26"/>
        </w:rPr>
        <w:t>ого</w:t>
      </w:r>
      <w:r w:rsidRPr="00370E6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C2193">
        <w:rPr>
          <w:rFonts w:ascii="Times New Roman" w:hAnsi="Times New Roman" w:cs="Times New Roman"/>
          <w:sz w:val="26"/>
          <w:szCs w:val="26"/>
        </w:rPr>
        <w:t>а</w:t>
      </w:r>
      <w:r w:rsidR="006A36B1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2C2193">
        <w:rPr>
          <w:rFonts w:ascii="Times New Roman" w:hAnsi="Times New Roman" w:cs="Times New Roman"/>
          <w:sz w:val="26"/>
          <w:szCs w:val="26"/>
        </w:rPr>
        <w:t>от 08.11.2007 № 257-ФЗ</w:t>
      </w:r>
      <w:r w:rsidR="002C2193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Pr="00370E64">
        <w:rPr>
          <w:rFonts w:ascii="Times New Roman" w:hAnsi="Times New Roman" w:cs="Times New Roman"/>
          <w:sz w:val="26"/>
          <w:szCs w:val="26"/>
        </w:rPr>
        <w:t>«</w:t>
      </w:r>
      <w:r w:rsidR="006A36B1" w:rsidRPr="00370E64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370E64">
        <w:rPr>
          <w:rFonts w:ascii="Times New Roman" w:hAnsi="Times New Roman" w:cs="Times New Roman"/>
          <w:sz w:val="26"/>
          <w:szCs w:val="26"/>
        </w:rPr>
        <w:t>»</w:t>
      </w:r>
      <w:r w:rsidR="006A36B1" w:rsidRPr="00370E64">
        <w:rPr>
          <w:rFonts w:ascii="Times New Roman" w:hAnsi="Times New Roman" w:cs="Times New Roman"/>
          <w:sz w:val="26"/>
          <w:szCs w:val="26"/>
        </w:rPr>
        <w:t xml:space="preserve">, </w:t>
      </w:r>
      <w:r w:rsidRPr="00370E64">
        <w:rPr>
          <w:rFonts w:ascii="Times New Roman" w:hAnsi="Times New Roman" w:cs="Times New Roman"/>
          <w:sz w:val="26"/>
          <w:szCs w:val="26"/>
        </w:rPr>
        <w:t>Администрация городского округа «город Каспийск»,-</w:t>
      </w:r>
    </w:p>
    <w:p w:rsidR="002C2193" w:rsidRPr="00370E64" w:rsidRDefault="002C2193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6B1" w:rsidRPr="00370E64" w:rsidRDefault="00D66D09" w:rsidP="00D66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36B1" w:rsidRPr="00370E64" w:rsidRDefault="006A36B1" w:rsidP="00F323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 xml:space="preserve">1. Ввести </w:t>
      </w:r>
      <w:r w:rsidR="00F323FE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="00063FDE">
        <w:rPr>
          <w:rFonts w:ascii="Times New Roman" w:hAnsi="Times New Roman" w:cs="Times New Roman"/>
          <w:sz w:val="26"/>
          <w:szCs w:val="26"/>
        </w:rPr>
        <w:t>ч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емпионата </w:t>
      </w:r>
      <w:r w:rsidR="00063FDE">
        <w:rPr>
          <w:rFonts w:ascii="Times New Roman" w:hAnsi="Times New Roman" w:cs="Times New Roman"/>
          <w:sz w:val="26"/>
          <w:szCs w:val="26"/>
        </w:rPr>
        <w:t>м</w:t>
      </w:r>
      <w:r w:rsidR="00F323FE">
        <w:rPr>
          <w:rFonts w:ascii="Times New Roman" w:hAnsi="Times New Roman" w:cs="Times New Roman"/>
          <w:sz w:val="26"/>
          <w:szCs w:val="26"/>
        </w:rPr>
        <w:t>ира по боевому самбо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370E64">
        <w:rPr>
          <w:rFonts w:ascii="Times New Roman" w:hAnsi="Times New Roman" w:cs="Times New Roman"/>
          <w:sz w:val="26"/>
          <w:szCs w:val="26"/>
        </w:rPr>
        <w:t xml:space="preserve">2018 </w:t>
      </w:r>
      <w:r w:rsidRPr="00370E64">
        <w:rPr>
          <w:rFonts w:ascii="Times New Roman" w:hAnsi="Times New Roman" w:cs="Times New Roman"/>
          <w:sz w:val="26"/>
          <w:szCs w:val="26"/>
        </w:rPr>
        <w:t>временное ограничение движения транспортных средств на автомобильн</w:t>
      </w:r>
      <w:r w:rsidR="009C2F29" w:rsidRPr="00370E64">
        <w:rPr>
          <w:rFonts w:ascii="Times New Roman" w:hAnsi="Times New Roman" w:cs="Times New Roman"/>
          <w:sz w:val="26"/>
          <w:szCs w:val="26"/>
        </w:rPr>
        <w:t>ой</w:t>
      </w:r>
      <w:r w:rsidRPr="00370E64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9C2F29" w:rsidRPr="00370E64">
        <w:rPr>
          <w:rFonts w:ascii="Times New Roman" w:hAnsi="Times New Roman" w:cs="Times New Roman"/>
          <w:sz w:val="26"/>
          <w:szCs w:val="26"/>
        </w:rPr>
        <w:t>е</w:t>
      </w:r>
      <w:r w:rsidR="00F33C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3C83">
        <w:rPr>
          <w:rFonts w:ascii="Times New Roman" w:hAnsi="Times New Roman" w:cs="Times New Roman"/>
          <w:sz w:val="26"/>
          <w:szCs w:val="26"/>
        </w:rPr>
        <w:t xml:space="preserve">– </w:t>
      </w:r>
      <w:r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F33C8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33C83">
        <w:rPr>
          <w:rFonts w:ascii="Times New Roman" w:hAnsi="Times New Roman" w:cs="Times New Roman"/>
          <w:sz w:val="26"/>
          <w:szCs w:val="26"/>
        </w:rPr>
        <w:t xml:space="preserve"> </w:t>
      </w:r>
      <w:r w:rsidR="009C2F29" w:rsidRPr="00370E64">
        <w:rPr>
          <w:rFonts w:ascii="Times New Roman" w:hAnsi="Times New Roman" w:cs="Times New Roman"/>
          <w:sz w:val="26"/>
          <w:szCs w:val="26"/>
        </w:rPr>
        <w:t>проспект</w:t>
      </w:r>
      <w:r w:rsidR="00F33C83">
        <w:rPr>
          <w:rFonts w:ascii="Times New Roman" w:hAnsi="Times New Roman" w:cs="Times New Roman"/>
          <w:sz w:val="26"/>
          <w:szCs w:val="26"/>
        </w:rPr>
        <w:t>у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 Акулиничева</w:t>
      </w:r>
      <w:r w:rsidR="00F33C83">
        <w:rPr>
          <w:rFonts w:ascii="Times New Roman" w:hAnsi="Times New Roman" w:cs="Times New Roman"/>
          <w:sz w:val="26"/>
          <w:szCs w:val="26"/>
        </w:rPr>
        <w:t>,</w:t>
      </w:r>
      <w:r w:rsidR="00D038FF">
        <w:rPr>
          <w:rFonts w:ascii="Times New Roman" w:hAnsi="Times New Roman" w:cs="Times New Roman"/>
          <w:sz w:val="26"/>
          <w:szCs w:val="26"/>
        </w:rPr>
        <w:t xml:space="preserve"> 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с кольцевого движения ул. Ленина  </w:t>
      </w:r>
      <w:r w:rsidR="00F323FE">
        <w:rPr>
          <w:rFonts w:ascii="Times New Roman" w:hAnsi="Times New Roman" w:cs="Times New Roman"/>
          <w:sz w:val="26"/>
          <w:szCs w:val="26"/>
        </w:rPr>
        <w:t xml:space="preserve">и с кольцевого движения ул. М. Халилова </w:t>
      </w:r>
      <w:r w:rsidR="00D66D09" w:rsidRPr="00370E64">
        <w:rPr>
          <w:rFonts w:ascii="Times New Roman" w:hAnsi="Times New Roman" w:cs="Times New Roman"/>
          <w:sz w:val="26"/>
          <w:szCs w:val="26"/>
        </w:rPr>
        <w:t>до границы г.Каспийск</w:t>
      </w:r>
      <w:r w:rsidR="004A1099">
        <w:rPr>
          <w:rFonts w:ascii="Times New Roman" w:hAnsi="Times New Roman" w:cs="Times New Roman"/>
          <w:sz w:val="26"/>
          <w:szCs w:val="26"/>
        </w:rPr>
        <w:t>, а также проезжую часть за зданием ГБУ РД «Дворец спорта и молодежи им. А. Алиева»</w:t>
      </w:r>
      <w:r w:rsidR="00F323FE">
        <w:rPr>
          <w:rFonts w:ascii="Times New Roman" w:hAnsi="Times New Roman" w:cs="Times New Roman"/>
          <w:sz w:val="26"/>
          <w:szCs w:val="26"/>
        </w:rPr>
        <w:t xml:space="preserve"> </w:t>
      </w:r>
      <w:r w:rsidR="00F323FE" w:rsidRPr="004A1099">
        <w:rPr>
          <w:rFonts w:ascii="Times New Roman" w:hAnsi="Times New Roman" w:cs="Times New Roman"/>
          <w:b/>
          <w:sz w:val="26"/>
          <w:szCs w:val="26"/>
        </w:rPr>
        <w:t xml:space="preserve">16 декабря 2018 года </w:t>
      </w:r>
      <w:r w:rsidR="009C2F29" w:rsidRPr="004A1099">
        <w:rPr>
          <w:rFonts w:ascii="Times New Roman" w:hAnsi="Times New Roman" w:cs="Times New Roman"/>
          <w:b/>
          <w:sz w:val="26"/>
          <w:szCs w:val="26"/>
        </w:rPr>
        <w:t>с 0</w:t>
      </w:r>
      <w:r w:rsidR="00F33C83" w:rsidRPr="004A1099">
        <w:rPr>
          <w:rFonts w:ascii="Times New Roman" w:hAnsi="Times New Roman" w:cs="Times New Roman"/>
          <w:b/>
          <w:sz w:val="26"/>
          <w:szCs w:val="26"/>
        </w:rPr>
        <w:t>6</w:t>
      </w:r>
      <w:r w:rsidR="009C2F29" w:rsidRPr="004A1099">
        <w:rPr>
          <w:rFonts w:ascii="Times New Roman" w:hAnsi="Times New Roman" w:cs="Times New Roman"/>
          <w:b/>
          <w:sz w:val="26"/>
          <w:szCs w:val="26"/>
        </w:rPr>
        <w:t xml:space="preserve"> ч. 00 мин. до 2</w:t>
      </w:r>
      <w:r w:rsidR="00F33C83" w:rsidRPr="004A1099">
        <w:rPr>
          <w:rFonts w:ascii="Times New Roman" w:hAnsi="Times New Roman" w:cs="Times New Roman"/>
          <w:b/>
          <w:sz w:val="26"/>
          <w:szCs w:val="26"/>
        </w:rPr>
        <w:t>2</w:t>
      </w:r>
      <w:r w:rsidR="009C2F29" w:rsidRPr="004A1099">
        <w:rPr>
          <w:rFonts w:ascii="Times New Roman" w:hAnsi="Times New Roman" w:cs="Times New Roman"/>
          <w:b/>
          <w:sz w:val="26"/>
          <w:szCs w:val="26"/>
        </w:rPr>
        <w:t xml:space="preserve"> ч.00 мин.</w:t>
      </w:r>
      <w:r w:rsidR="009C2F29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F323FE" w:rsidRPr="00370E64">
        <w:rPr>
          <w:rFonts w:ascii="Times New Roman" w:hAnsi="Times New Roman" w:cs="Times New Roman"/>
          <w:sz w:val="26"/>
          <w:szCs w:val="26"/>
        </w:rPr>
        <w:t xml:space="preserve">легкового </w:t>
      </w:r>
      <w:r w:rsidR="00F323FE">
        <w:rPr>
          <w:rFonts w:ascii="Times New Roman" w:hAnsi="Times New Roman" w:cs="Times New Roman"/>
          <w:sz w:val="26"/>
          <w:szCs w:val="26"/>
        </w:rPr>
        <w:t xml:space="preserve">и </w:t>
      </w:r>
      <w:r w:rsidR="00370E64" w:rsidRPr="00370E64">
        <w:rPr>
          <w:rFonts w:ascii="Times New Roman" w:hAnsi="Times New Roman" w:cs="Times New Roman"/>
          <w:sz w:val="26"/>
          <w:szCs w:val="26"/>
        </w:rPr>
        <w:t>грузового транспорта</w:t>
      </w:r>
      <w:r w:rsidR="004D052E">
        <w:rPr>
          <w:rFonts w:ascii="Times New Roman" w:hAnsi="Times New Roman" w:cs="Times New Roman"/>
          <w:sz w:val="26"/>
          <w:szCs w:val="26"/>
        </w:rPr>
        <w:t>, за исключением специального транспорта</w:t>
      </w:r>
      <w:r w:rsidR="00370E64" w:rsidRPr="00370E64">
        <w:rPr>
          <w:rFonts w:ascii="Times New Roman" w:hAnsi="Times New Roman" w:cs="Times New Roman"/>
          <w:sz w:val="26"/>
          <w:szCs w:val="26"/>
        </w:rPr>
        <w:t>.</w:t>
      </w:r>
      <w:r w:rsidR="009C2F29" w:rsidRPr="00370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473" w:rsidRPr="00370E64" w:rsidRDefault="00370E64" w:rsidP="00370E6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2. Направить настоящее Постановление в ОМВД России по г.Каспийск.</w:t>
      </w:r>
    </w:p>
    <w:p w:rsidR="00370E64" w:rsidRPr="00370E64" w:rsidRDefault="00370E64" w:rsidP="00370E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«Трудовой Каспийск» и разместить его на официальном сайте городского округа «город Каспийск» в сети «Интернет».</w:t>
      </w:r>
    </w:p>
    <w:p w:rsidR="00370E64" w:rsidRPr="00370E64" w:rsidRDefault="00F33C83" w:rsidP="00370E6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370E64" w:rsidRPr="00370E64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 xml:space="preserve">округа «город Каспийск»                                                       </w:t>
      </w:r>
      <w:r w:rsidR="00923CB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D052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D7E22">
        <w:rPr>
          <w:rFonts w:ascii="Times New Roman" w:hAnsi="Times New Roman" w:cs="Times New Roman"/>
          <w:b/>
          <w:sz w:val="26"/>
          <w:szCs w:val="26"/>
        </w:rPr>
        <w:t>М. С. Абдулаев</w:t>
      </w:r>
    </w:p>
    <w:p w:rsidR="00923CB8" w:rsidRDefault="00923CB8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A76AC" w:rsidRPr="00370E64" w:rsidRDefault="004A76AC" w:rsidP="004A76A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Исп.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0E64">
        <w:rPr>
          <w:rFonts w:ascii="Times New Roman" w:hAnsi="Times New Roman" w:cs="Times New Roman"/>
          <w:sz w:val="16"/>
          <w:szCs w:val="16"/>
        </w:rPr>
        <w:t xml:space="preserve">зам. главы админ. </w:t>
      </w:r>
    </w:p>
    <w:p w:rsidR="004A76AC" w:rsidRPr="00370E64" w:rsidRDefault="004A76AC" w:rsidP="004A76A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З. И. Римиханов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Согласованно:</w:t>
      </w:r>
    </w:p>
    <w:p w:rsidR="004A76AC" w:rsidRPr="00370E64" w:rsidRDefault="004A76AC" w:rsidP="004A76A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нач. юр. отд.</w:t>
      </w:r>
    </w:p>
    <w:p w:rsidR="004A76AC" w:rsidRPr="00370E64" w:rsidRDefault="004A76AC" w:rsidP="004A76A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Р. А. Магомедов</w:t>
      </w:r>
    </w:p>
    <w:p w:rsidR="004A76AC" w:rsidRPr="00370E64" w:rsidRDefault="004A76A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4A76AC" w:rsidRPr="00370E64" w:rsidSect="00923CB8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014045"/>
    <w:rsid w:val="00063FDE"/>
    <w:rsid w:val="000E099A"/>
    <w:rsid w:val="002C2193"/>
    <w:rsid w:val="00370E64"/>
    <w:rsid w:val="004A1099"/>
    <w:rsid w:val="004A76AC"/>
    <w:rsid w:val="004D052E"/>
    <w:rsid w:val="004D55A0"/>
    <w:rsid w:val="004D7E22"/>
    <w:rsid w:val="0059396C"/>
    <w:rsid w:val="005960D5"/>
    <w:rsid w:val="006A36B1"/>
    <w:rsid w:val="006A78C5"/>
    <w:rsid w:val="00740DD1"/>
    <w:rsid w:val="007D7600"/>
    <w:rsid w:val="00923CB8"/>
    <w:rsid w:val="009C2F29"/>
    <w:rsid w:val="00AB0473"/>
    <w:rsid w:val="00B33B1D"/>
    <w:rsid w:val="00D038FF"/>
    <w:rsid w:val="00D20D24"/>
    <w:rsid w:val="00D66D09"/>
    <w:rsid w:val="00E418F4"/>
    <w:rsid w:val="00F02BF0"/>
    <w:rsid w:val="00F216BC"/>
    <w:rsid w:val="00F323FE"/>
    <w:rsid w:val="00F33C83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4F4D-E294-482C-AE41-376D9BD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.info@yandex.ru" TargetMode="Externa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Server</cp:lastModifiedBy>
  <cp:revision>13</cp:revision>
  <cp:lastPrinted>2018-12-04T14:29:00Z</cp:lastPrinted>
  <dcterms:created xsi:type="dcterms:W3CDTF">2018-12-04T14:26:00Z</dcterms:created>
  <dcterms:modified xsi:type="dcterms:W3CDTF">2018-12-06T08:46:00Z</dcterms:modified>
</cp:coreProperties>
</file>