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4C0" w:rsidRDefault="000864C0" w:rsidP="000864C0">
      <w:pPr>
        <w:spacing w:after="40"/>
        <w:jc w:val="center"/>
      </w:pPr>
      <w:r>
        <w:object w:dxaOrig="5449" w:dyaOrig="5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57.75pt" o:ole="" fillcolor="window">
            <v:imagedata r:id="rId8" o:title=""/>
          </v:shape>
          <o:OLEObject Type="Embed" ProgID="CorelPhotoPaint.Image.7" ShapeID="_x0000_i1025" DrawAspect="Content" ObjectID="_1569675598" r:id="rId9"/>
        </w:object>
      </w:r>
    </w:p>
    <w:p w:rsidR="000864C0" w:rsidRPr="00346014" w:rsidRDefault="000864C0" w:rsidP="000864C0">
      <w:pPr>
        <w:spacing w:after="40"/>
        <w:jc w:val="center"/>
        <w:rPr>
          <w:sz w:val="8"/>
          <w:szCs w:val="8"/>
        </w:rPr>
      </w:pPr>
    </w:p>
    <w:p w:rsidR="000864C0" w:rsidRDefault="000864C0" w:rsidP="000864C0">
      <w:pPr>
        <w:pStyle w:val="7"/>
        <w:rPr>
          <w:b/>
        </w:rPr>
      </w:pPr>
      <w:r>
        <w:rPr>
          <w:b/>
        </w:rPr>
        <w:t>РЕСПУБЛИКА ДАГЕСТАН</w:t>
      </w:r>
    </w:p>
    <w:p w:rsidR="000864C0" w:rsidRPr="00E43F33" w:rsidRDefault="000864C0" w:rsidP="000864C0">
      <w:pPr>
        <w:jc w:val="center"/>
      </w:pPr>
      <w:r w:rsidRPr="00E43F33">
        <w:t>_______ .</w:t>
      </w:r>
      <w:r>
        <w:t>.</w:t>
      </w:r>
      <w:r w:rsidRPr="00E43F33">
        <w:t xml:space="preserve"> _______</w:t>
      </w:r>
    </w:p>
    <w:p w:rsidR="000864C0" w:rsidRPr="00E43F33" w:rsidRDefault="000864C0" w:rsidP="000864C0">
      <w:pPr>
        <w:jc w:val="center"/>
        <w:rPr>
          <w:sz w:val="8"/>
        </w:rPr>
      </w:pPr>
    </w:p>
    <w:p w:rsidR="000864C0" w:rsidRPr="00733857" w:rsidRDefault="000864C0" w:rsidP="000864C0">
      <w:pPr>
        <w:pStyle w:val="9"/>
        <w:rPr>
          <w:sz w:val="32"/>
        </w:rPr>
      </w:pPr>
      <w:r w:rsidRPr="00733857">
        <w:rPr>
          <w:sz w:val="32"/>
        </w:rPr>
        <w:t>АДМИНИСТРАЦИЯ ГОРОДСКОГО ОКРУГА</w:t>
      </w:r>
    </w:p>
    <w:p w:rsidR="000864C0" w:rsidRPr="00733857" w:rsidRDefault="000864C0" w:rsidP="000864C0">
      <w:pPr>
        <w:pStyle w:val="9"/>
        <w:spacing w:after="60"/>
        <w:rPr>
          <w:sz w:val="32"/>
        </w:rPr>
      </w:pPr>
      <w:r w:rsidRPr="00733857">
        <w:rPr>
          <w:sz w:val="32"/>
        </w:rPr>
        <w:t xml:space="preserve"> «ГОРОД КАСПИЙСК»</w:t>
      </w:r>
    </w:p>
    <w:p w:rsidR="000864C0" w:rsidRPr="00E43F33" w:rsidRDefault="000864C0" w:rsidP="000864C0">
      <w:pPr>
        <w:rPr>
          <w:b/>
          <w:sz w:val="16"/>
          <w:szCs w:val="16"/>
        </w:rPr>
      </w:pPr>
    </w:p>
    <w:p w:rsidR="000864C0" w:rsidRPr="00F57F8D" w:rsidRDefault="000864C0" w:rsidP="000864C0">
      <w:pPr>
        <w:jc w:val="center"/>
        <w:rPr>
          <w:sz w:val="16"/>
          <w:szCs w:val="16"/>
        </w:rPr>
      </w:pPr>
      <w:r w:rsidRPr="00F57F8D">
        <w:rPr>
          <w:sz w:val="16"/>
          <w:szCs w:val="16"/>
        </w:rPr>
        <w:t xml:space="preserve">368300 </w:t>
      </w:r>
      <w:r w:rsidRPr="00F57F8D">
        <w:rPr>
          <w:sz w:val="17"/>
          <w:szCs w:val="17"/>
        </w:rPr>
        <w:t>г. Каспийск, ул. Орджоникидзе, 12, тел. 8 (246) 5-14-11, факс 5-10-00 сайт: www.kaspiysk.org, e-</w:t>
      </w:r>
      <w:proofErr w:type="spellStart"/>
      <w:r w:rsidRPr="00F57F8D">
        <w:rPr>
          <w:sz w:val="17"/>
          <w:szCs w:val="17"/>
        </w:rPr>
        <w:t>mail</w:t>
      </w:r>
      <w:proofErr w:type="spellEnd"/>
      <w:r w:rsidRPr="00F57F8D">
        <w:rPr>
          <w:sz w:val="17"/>
          <w:szCs w:val="17"/>
        </w:rPr>
        <w:t>: kasp.info@yandex.ru</w:t>
      </w:r>
    </w:p>
    <w:tbl>
      <w:tblPr>
        <w:tblW w:w="9926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926"/>
      </w:tblGrid>
      <w:tr w:rsidR="000864C0" w:rsidTr="000061BE">
        <w:trPr>
          <w:trHeight w:val="307"/>
        </w:trPr>
        <w:tc>
          <w:tcPr>
            <w:tcW w:w="9926" w:type="dxa"/>
            <w:tcBorders>
              <w:left w:val="nil"/>
              <w:bottom w:val="nil"/>
              <w:right w:val="nil"/>
            </w:tcBorders>
          </w:tcPr>
          <w:p w:rsidR="000864C0" w:rsidRPr="00941B51" w:rsidRDefault="000864C0" w:rsidP="000061BE">
            <w:pPr>
              <w:jc w:val="center"/>
              <w:rPr>
                <w:sz w:val="20"/>
                <w:szCs w:val="20"/>
              </w:rPr>
            </w:pPr>
          </w:p>
        </w:tc>
      </w:tr>
    </w:tbl>
    <w:p w:rsidR="000864C0" w:rsidRPr="0086178C" w:rsidRDefault="000864C0" w:rsidP="000864C0">
      <w:pPr>
        <w:spacing w:line="360" w:lineRule="auto"/>
        <w:ind w:firstLine="539"/>
        <w:jc w:val="center"/>
        <w:rPr>
          <w:b/>
          <w:sz w:val="38"/>
          <w:szCs w:val="38"/>
        </w:rPr>
      </w:pPr>
      <w:r w:rsidRPr="0086178C">
        <w:rPr>
          <w:b/>
          <w:sz w:val="38"/>
          <w:szCs w:val="38"/>
        </w:rPr>
        <w:t>ПОСТАНОВЛЕНИЕ</w:t>
      </w:r>
    </w:p>
    <w:p w:rsidR="0000243B" w:rsidRPr="00B31065" w:rsidRDefault="0000243B" w:rsidP="0000243B">
      <w:pPr>
        <w:jc w:val="both"/>
        <w:rPr>
          <w:sz w:val="28"/>
          <w:szCs w:val="28"/>
        </w:rPr>
      </w:pPr>
      <w:r w:rsidRPr="00E43F33">
        <w:rPr>
          <w:sz w:val="26"/>
        </w:rPr>
        <w:t>№</w:t>
      </w:r>
      <w:r w:rsidR="00A66D7C">
        <w:rPr>
          <w:sz w:val="26"/>
        </w:rPr>
        <w:t xml:space="preserve"> 806</w:t>
      </w:r>
      <w:r w:rsidRPr="00E43F33">
        <w:rPr>
          <w:i/>
          <w:sz w:val="26"/>
        </w:rPr>
        <w:tab/>
      </w:r>
      <w:r w:rsidRPr="00E43F33">
        <w:rPr>
          <w:i/>
          <w:sz w:val="26"/>
        </w:rPr>
        <w:tab/>
      </w:r>
      <w:r>
        <w:rPr>
          <w:i/>
          <w:sz w:val="26"/>
        </w:rPr>
        <w:t xml:space="preserve">                     </w:t>
      </w:r>
      <w:r>
        <w:rPr>
          <w:i/>
          <w:sz w:val="26"/>
        </w:rPr>
        <w:tab/>
        <w:t xml:space="preserve">    </w:t>
      </w:r>
      <w:r w:rsidRPr="00E43F33">
        <w:rPr>
          <w:i/>
          <w:sz w:val="26"/>
        </w:rPr>
        <w:tab/>
      </w:r>
      <w:r>
        <w:rPr>
          <w:i/>
          <w:sz w:val="26"/>
        </w:rPr>
        <w:t xml:space="preserve">     </w:t>
      </w:r>
      <w:r w:rsidR="00853925">
        <w:rPr>
          <w:i/>
          <w:sz w:val="26"/>
        </w:rPr>
        <w:t xml:space="preserve">       </w:t>
      </w:r>
      <w:r>
        <w:rPr>
          <w:i/>
          <w:sz w:val="26"/>
        </w:rPr>
        <w:t xml:space="preserve">      </w:t>
      </w:r>
      <w:r w:rsidR="00431ED3">
        <w:rPr>
          <w:i/>
          <w:sz w:val="26"/>
        </w:rPr>
        <w:t xml:space="preserve">     </w:t>
      </w:r>
      <w:r w:rsidR="0019483C">
        <w:rPr>
          <w:i/>
          <w:sz w:val="26"/>
        </w:rPr>
        <w:t xml:space="preserve">                   </w:t>
      </w:r>
      <w:r w:rsidR="00A66D7C">
        <w:rPr>
          <w:i/>
          <w:sz w:val="26"/>
        </w:rPr>
        <w:t xml:space="preserve">                </w:t>
      </w:r>
      <w:r w:rsidR="00431ED3">
        <w:rPr>
          <w:i/>
          <w:sz w:val="26"/>
        </w:rPr>
        <w:t xml:space="preserve"> </w:t>
      </w:r>
      <w:r w:rsidRPr="00E43F33">
        <w:rPr>
          <w:sz w:val="26"/>
        </w:rPr>
        <w:t>«</w:t>
      </w:r>
      <w:r w:rsidR="00A66D7C">
        <w:rPr>
          <w:sz w:val="26"/>
        </w:rPr>
        <w:t>03</w:t>
      </w:r>
      <w:r w:rsidR="00431ED3">
        <w:rPr>
          <w:sz w:val="26"/>
        </w:rPr>
        <w:t xml:space="preserve">» </w:t>
      </w:r>
      <w:r w:rsidR="00A66D7C">
        <w:rPr>
          <w:sz w:val="26"/>
        </w:rPr>
        <w:t xml:space="preserve"> </w:t>
      </w:r>
      <w:r w:rsidR="0033278B">
        <w:rPr>
          <w:sz w:val="26"/>
        </w:rPr>
        <w:t>Октября</w:t>
      </w:r>
      <w:r w:rsidRPr="00E43F33">
        <w:rPr>
          <w:sz w:val="26"/>
        </w:rPr>
        <w:t xml:space="preserve"> </w:t>
      </w:r>
      <w:r>
        <w:rPr>
          <w:sz w:val="26"/>
        </w:rPr>
        <w:t xml:space="preserve">  </w:t>
      </w:r>
      <w:r w:rsidRPr="00B31065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B31065">
        <w:rPr>
          <w:sz w:val="28"/>
          <w:szCs w:val="28"/>
        </w:rPr>
        <w:t>г.</w:t>
      </w:r>
    </w:p>
    <w:p w:rsidR="005A7B83" w:rsidRDefault="005A7B83" w:rsidP="000864C0">
      <w:pPr>
        <w:jc w:val="both"/>
        <w:rPr>
          <w:sz w:val="26"/>
        </w:rPr>
      </w:pPr>
    </w:p>
    <w:p w:rsidR="000864C0" w:rsidRPr="00B258C9" w:rsidRDefault="000864C0" w:rsidP="000864C0">
      <w:pPr>
        <w:jc w:val="both"/>
        <w:rPr>
          <w:sz w:val="22"/>
          <w:szCs w:val="22"/>
        </w:rPr>
      </w:pPr>
    </w:p>
    <w:p w:rsidR="00B34CCC" w:rsidRDefault="000864C0" w:rsidP="00B34CCC">
      <w:pPr>
        <w:rPr>
          <w:b/>
          <w:sz w:val="28"/>
          <w:szCs w:val="25"/>
        </w:rPr>
      </w:pPr>
      <w:r w:rsidRPr="005A7B83">
        <w:rPr>
          <w:b/>
          <w:sz w:val="28"/>
          <w:szCs w:val="25"/>
        </w:rPr>
        <w:t>«О назначении публичных слушаний</w:t>
      </w:r>
    </w:p>
    <w:p w:rsidR="003B2535" w:rsidRDefault="009C485A" w:rsidP="000864C0">
      <w:pPr>
        <w:rPr>
          <w:b/>
          <w:sz w:val="28"/>
          <w:szCs w:val="25"/>
        </w:rPr>
      </w:pPr>
      <w:r>
        <w:rPr>
          <w:b/>
          <w:sz w:val="28"/>
          <w:szCs w:val="25"/>
        </w:rPr>
        <w:t xml:space="preserve">по </w:t>
      </w:r>
      <w:r w:rsidR="009756F9">
        <w:rPr>
          <w:b/>
          <w:sz w:val="28"/>
          <w:szCs w:val="25"/>
        </w:rPr>
        <w:t>проект</w:t>
      </w:r>
      <w:r w:rsidR="003B2535">
        <w:rPr>
          <w:b/>
          <w:sz w:val="28"/>
          <w:szCs w:val="25"/>
        </w:rPr>
        <w:t>у</w:t>
      </w:r>
      <w:r w:rsidR="009756F9">
        <w:rPr>
          <w:b/>
          <w:sz w:val="28"/>
          <w:szCs w:val="25"/>
        </w:rPr>
        <w:t xml:space="preserve"> </w:t>
      </w:r>
      <w:r w:rsidR="00B34CCC">
        <w:rPr>
          <w:b/>
          <w:sz w:val="28"/>
          <w:szCs w:val="25"/>
        </w:rPr>
        <w:t>внесени</w:t>
      </w:r>
      <w:r w:rsidR="00A7073F">
        <w:rPr>
          <w:b/>
          <w:sz w:val="28"/>
          <w:szCs w:val="25"/>
        </w:rPr>
        <w:t>я</w:t>
      </w:r>
      <w:r w:rsidR="003B2535">
        <w:rPr>
          <w:b/>
          <w:sz w:val="28"/>
          <w:szCs w:val="25"/>
        </w:rPr>
        <w:t xml:space="preserve"> </w:t>
      </w:r>
      <w:r w:rsidR="00B34CCC">
        <w:rPr>
          <w:b/>
          <w:sz w:val="28"/>
          <w:szCs w:val="25"/>
        </w:rPr>
        <w:t>изменений</w:t>
      </w:r>
      <w:r w:rsidR="009756F9">
        <w:rPr>
          <w:b/>
          <w:sz w:val="28"/>
          <w:szCs w:val="25"/>
        </w:rPr>
        <w:t xml:space="preserve"> </w:t>
      </w:r>
    </w:p>
    <w:p w:rsidR="00B34CCC" w:rsidRDefault="00B34CCC" w:rsidP="000864C0">
      <w:pPr>
        <w:rPr>
          <w:b/>
          <w:sz w:val="28"/>
          <w:szCs w:val="25"/>
        </w:rPr>
      </w:pPr>
      <w:r>
        <w:rPr>
          <w:b/>
          <w:sz w:val="28"/>
          <w:szCs w:val="25"/>
        </w:rPr>
        <w:t xml:space="preserve">в </w:t>
      </w:r>
      <w:r w:rsidR="000864C0" w:rsidRPr="005A7B83">
        <w:rPr>
          <w:b/>
          <w:sz w:val="28"/>
          <w:szCs w:val="25"/>
        </w:rPr>
        <w:t>проект планировки</w:t>
      </w:r>
      <w:r w:rsidR="009756F9">
        <w:rPr>
          <w:b/>
          <w:sz w:val="28"/>
          <w:szCs w:val="25"/>
        </w:rPr>
        <w:t xml:space="preserve"> </w:t>
      </w:r>
      <w:r>
        <w:rPr>
          <w:b/>
          <w:sz w:val="28"/>
          <w:szCs w:val="25"/>
        </w:rPr>
        <w:t xml:space="preserve">территории </w:t>
      </w:r>
    </w:p>
    <w:p w:rsidR="00A75C38" w:rsidRPr="005A7B83" w:rsidRDefault="00A75C38" w:rsidP="000864C0">
      <w:pPr>
        <w:rPr>
          <w:b/>
          <w:sz w:val="28"/>
          <w:szCs w:val="25"/>
        </w:rPr>
      </w:pPr>
      <w:r>
        <w:rPr>
          <w:b/>
          <w:sz w:val="28"/>
          <w:szCs w:val="25"/>
        </w:rPr>
        <w:t>городского округа «город Каспийск»</w:t>
      </w:r>
    </w:p>
    <w:p w:rsidR="000864C0" w:rsidRDefault="000864C0" w:rsidP="000864C0">
      <w:pPr>
        <w:rPr>
          <w:b/>
          <w:sz w:val="28"/>
          <w:szCs w:val="28"/>
        </w:rPr>
      </w:pPr>
    </w:p>
    <w:p w:rsidR="000864C0" w:rsidRDefault="000864C0" w:rsidP="000864C0">
      <w:pPr>
        <w:rPr>
          <w:b/>
          <w:sz w:val="28"/>
          <w:szCs w:val="28"/>
        </w:rPr>
      </w:pPr>
    </w:p>
    <w:p w:rsidR="000864C0" w:rsidRDefault="009144A2" w:rsidP="000864C0">
      <w:pPr>
        <w:jc w:val="both"/>
        <w:rPr>
          <w:sz w:val="28"/>
          <w:szCs w:val="25"/>
        </w:rPr>
      </w:pPr>
      <w:r>
        <w:rPr>
          <w:color w:val="000000" w:themeColor="text1"/>
          <w:sz w:val="28"/>
          <w:szCs w:val="28"/>
        </w:rPr>
        <w:t xml:space="preserve">             </w:t>
      </w:r>
      <w:proofErr w:type="gramStart"/>
      <w:r w:rsidR="006C3BB3">
        <w:rPr>
          <w:color w:val="000000" w:themeColor="text1"/>
          <w:sz w:val="28"/>
          <w:szCs w:val="28"/>
        </w:rPr>
        <w:t>На основании Постановления №74</w:t>
      </w:r>
      <w:r w:rsidR="0065544D">
        <w:rPr>
          <w:color w:val="000000" w:themeColor="text1"/>
          <w:sz w:val="28"/>
          <w:szCs w:val="28"/>
        </w:rPr>
        <w:t>4</w:t>
      </w:r>
      <w:r w:rsidR="006C3BB3">
        <w:rPr>
          <w:color w:val="000000" w:themeColor="text1"/>
          <w:sz w:val="28"/>
          <w:szCs w:val="28"/>
        </w:rPr>
        <w:t xml:space="preserve"> от 20.09.2017 г.</w:t>
      </w:r>
      <w:r w:rsidR="002F7EEF">
        <w:rPr>
          <w:sz w:val="28"/>
          <w:szCs w:val="28"/>
        </w:rPr>
        <w:t xml:space="preserve"> в</w:t>
      </w:r>
      <w:r w:rsidR="00093A71">
        <w:rPr>
          <w:sz w:val="28"/>
          <w:szCs w:val="25"/>
        </w:rPr>
        <w:t xml:space="preserve"> соответствии со</w:t>
      </w:r>
      <w:r w:rsidR="0005655E">
        <w:rPr>
          <w:sz w:val="28"/>
          <w:szCs w:val="25"/>
        </w:rPr>
        <w:t xml:space="preserve">   </w:t>
      </w:r>
      <w:r w:rsidR="00093A71">
        <w:rPr>
          <w:sz w:val="28"/>
          <w:szCs w:val="25"/>
        </w:rPr>
        <w:t xml:space="preserve"> ст</w:t>
      </w:r>
      <w:r w:rsidR="0005655E">
        <w:rPr>
          <w:sz w:val="28"/>
          <w:szCs w:val="25"/>
        </w:rPr>
        <w:t>. 42, 45,</w:t>
      </w:r>
      <w:r w:rsidR="00093A71">
        <w:rPr>
          <w:sz w:val="28"/>
          <w:szCs w:val="25"/>
        </w:rPr>
        <w:t xml:space="preserve"> </w:t>
      </w:r>
      <w:r w:rsidR="00A1495B">
        <w:rPr>
          <w:sz w:val="28"/>
          <w:szCs w:val="25"/>
        </w:rPr>
        <w:t>46</w:t>
      </w:r>
      <w:r w:rsidR="009F4955" w:rsidRPr="009F4955">
        <w:rPr>
          <w:sz w:val="28"/>
          <w:szCs w:val="25"/>
        </w:rPr>
        <w:t xml:space="preserve"> Градостроительного кодекса Российской Федерации от 29.12.2004 № 190-ФЗ, Федерального закона от 06.10.2003 № 131-ФЗ «Об общих принципах организации местного самоуправления в Российской Федерации», руководствуясь Уставом городского округа «город Каспийск», принятым решением Собрания депутатов городского округа «город Каспийск» от 14 февраля 2008 г. № 65 «Об утверждении Положения о порядке</w:t>
      </w:r>
      <w:proofErr w:type="gramEnd"/>
      <w:r w:rsidR="009F4955" w:rsidRPr="009F4955">
        <w:rPr>
          <w:sz w:val="28"/>
          <w:szCs w:val="25"/>
        </w:rPr>
        <w:t xml:space="preserve"> организации и проведения публичных слушаний в городском округе «город Каспийск»:</w:t>
      </w:r>
    </w:p>
    <w:p w:rsidR="001B645B" w:rsidRPr="009F4955" w:rsidRDefault="001B645B" w:rsidP="000864C0">
      <w:pPr>
        <w:jc w:val="both"/>
        <w:rPr>
          <w:sz w:val="28"/>
          <w:szCs w:val="25"/>
        </w:rPr>
      </w:pPr>
    </w:p>
    <w:p w:rsidR="000864C0" w:rsidRPr="005A7B83" w:rsidRDefault="000864C0" w:rsidP="00B87FFA">
      <w:pPr>
        <w:jc w:val="center"/>
        <w:rPr>
          <w:b/>
          <w:sz w:val="28"/>
          <w:szCs w:val="25"/>
        </w:rPr>
      </w:pPr>
      <w:r w:rsidRPr="005A7B83">
        <w:rPr>
          <w:b/>
          <w:sz w:val="28"/>
          <w:szCs w:val="25"/>
        </w:rPr>
        <w:t>ПОСТАНОВЛЯЕТ:</w:t>
      </w:r>
    </w:p>
    <w:p w:rsidR="000864C0" w:rsidRPr="005A7B83" w:rsidRDefault="000864C0" w:rsidP="000864C0">
      <w:pPr>
        <w:ind w:firstLine="540"/>
        <w:jc w:val="center"/>
        <w:rPr>
          <w:b/>
          <w:sz w:val="28"/>
          <w:szCs w:val="25"/>
        </w:rPr>
      </w:pPr>
    </w:p>
    <w:p w:rsidR="00252700" w:rsidRPr="00252700" w:rsidRDefault="008B4D99" w:rsidP="00252700">
      <w:pPr>
        <w:tabs>
          <w:tab w:val="left" w:pos="567"/>
        </w:tabs>
        <w:jc w:val="both"/>
        <w:rPr>
          <w:sz w:val="28"/>
          <w:szCs w:val="25"/>
        </w:rPr>
      </w:pPr>
      <w:r>
        <w:rPr>
          <w:sz w:val="28"/>
          <w:szCs w:val="25"/>
        </w:rPr>
        <w:tab/>
      </w:r>
      <w:r w:rsidR="00252700" w:rsidRPr="00252700">
        <w:rPr>
          <w:sz w:val="28"/>
          <w:szCs w:val="25"/>
        </w:rPr>
        <w:t>1.  Назначить на территории городского округа «город Каспийск» публичные слушания по проекту внесения изменений в проект планировки</w:t>
      </w:r>
      <w:r w:rsidR="006011DA">
        <w:rPr>
          <w:sz w:val="28"/>
          <w:szCs w:val="25"/>
        </w:rPr>
        <w:t xml:space="preserve"> МКР 7</w:t>
      </w:r>
      <w:r w:rsidR="00252700" w:rsidRPr="00252700">
        <w:rPr>
          <w:sz w:val="28"/>
          <w:szCs w:val="25"/>
        </w:rPr>
        <w:t xml:space="preserve"> территории городского округа  «город Каспийск», на </w:t>
      </w:r>
      <w:r w:rsidR="0066671E">
        <w:rPr>
          <w:sz w:val="28"/>
          <w:szCs w:val="25"/>
        </w:rPr>
        <w:t>6</w:t>
      </w:r>
      <w:r w:rsidR="00252700" w:rsidRPr="00252700">
        <w:rPr>
          <w:sz w:val="28"/>
          <w:szCs w:val="25"/>
        </w:rPr>
        <w:t xml:space="preserve"> </w:t>
      </w:r>
      <w:r w:rsidR="0066671E">
        <w:rPr>
          <w:sz w:val="28"/>
          <w:szCs w:val="25"/>
        </w:rPr>
        <w:t>Ноября</w:t>
      </w:r>
      <w:r w:rsidR="00252700" w:rsidRPr="00252700">
        <w:rPr>
          <w:sz w:val="28"/>
          <w:szCs w:val="25"/>
        </w:rPr>
        <w:t xml:space="preserve"> 2017 г., 15:00  часов, по адресу: г. Каспийск, </w:t>
      </w:r>
      <w:proofErr w:type="spellStart"/>
      <w:r w:rsidR="00252700" w:rsidRPr="00252700">
        <w:rPr>
          <w:sz w:val="28"/>
          <w:szCs w:val="25"/>
        </w:rPr>
        <w:t>ул</w:t>
      </w:r>
      <w:proofErr w:type="gramStart"/>
      <w:r w:rsidR="00252700" w:rsidRPr="00252700">
        <w:rPr>
          <w:sz w:val="28"/>
          <w:szCs w:val="25"/>
        </w:rPr>
        <w:t>.О</w:t>
      </w:r>
      <w:proofErr w:type="gramEnd"/>
      <w:r w:rsidR="00252700" w:rsidRPr="00252700">
        <w:rPr>
          <w:sz w:val="28"/>
          <w:szCs w:val="25"/>
        </w:rPr>
        <w:t>рджоникидзе</w:t>
      </w:r>
      <w:proofErr w:type="spellEnd"/>
      <w:r w:rsidR="00252700" w:rsidRPr="00252700">
        <w:rPr>
          <w:sz w:val="28"/>
          <w:szCs w:val="25"/>
        </w:rPr>
        <w:t>, 12 (актовый зал Администрации города Каспийск).</w:t>
      </w:r>
    </w:p>
    <w:p w:rsidR="00252700" w:rsidRP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</w:p>
    <w:p w:rsidR="00252700" w:rsidRP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  <w:r w:rsidRPr="00252700">
        <w:rPr>
          <w:sz w:val="28"/>
          <w:szCs w:val="25"/>
        </w:rPr>
        <w:t xml:space="preserve">       2. Изменения, предусмотренные в пункте 1 настоящего постановления, изложить в прилагаемом проекте решения: Приложение 1, Приложение 2.</w:t>
      </w:r>
    </w:p>
    <w:p w:rsidR="00252700" w:rsidRP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</w:p>
    <w:p w:rsid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  <w:r w:rsidRPr="00252700">
        <w:rPr>
          <w:sz w:val="28"/>
          <w:szCs w:val="25"/>
        </w:rPr>
        <w:tab/>
        <w:t xml:space="preserve">  3.  Предложения и замечания по вопросам указанным в пункте 1 настоящего постановления принимаются с 29 Сентября 2017 г. по 27 Октября 2017 г. включительно, по адресу: г. Каспийск, ул. Орджоникидзе, 12, кабинет №49            с 10.00ч. до 17.00ч. (вторник и пятница).   </w:t>
      </w:r>
      <w:r w:rsidR="00182558">
        <w:rPr>
          <w:sz w:val="28"/>
          <w:szCs w:val="25"/>
        </w:rPr>
        <w:t xml:space="preserve">   </w:t>
      </w:r>
      <w:r w:rsidR="005A7B83" w:rsidRPr="005A7B83">
        <w:rPr>
          <w:sz w:val="28"/>
          <w:szCs w:val="25"/>
        </w:rPr>
        <w:t xml:space="preserve">     </w:t>
      </w:r>
    </w:p>
    <w:p w:rsidR="00252700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  <w:r>
        <w:rPr>
          <w:sz w:val="28"/>
          <w:szCs w:val="25"/>
        </w:rPr>
        <w:lastRenderedPageBreak/>
        <w:t xml:space="preserve">        </w:t>
      </w:r>
    </w:p>
    <w:p w:rsidR="005A7B83" w:rsidRDefault="00252700" w:rsidP="00252700">
      <w:pPr>
        <w:tabs>
          <w:tab w:val="left" w:pos="567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         </w:t>
      </w:r>
      <w:r w:rsidR="005A7B83" w:rsidRPr="005A7B83">
        <w:rPr>
          <w:sz w:val="28"/>
          <w:szCs w:val="25"/>
        </w:rPr>
        <w:t xml:space="preserve"> </w:t>
      </w:r>
      <w:r w:rsidR="003B2535">
        <w:rPr>
          <w:sz w:val="28"/>
          <w:szCs w:val="25"/>
        </w:rPr>
        <w:t>4</w:t>
      </w:r>
      <w:r w:rsidR="005A7B83" w:rsidRPr="005A7B83">
        <w:rPr>
          <w:sz w:val="28"/>
          <w:szCs w:val="25"/>
        </w:rPr>
        <w:t xml:space="preserve">.  Опубликовать настоящее постановление в газете «Трудовой Каспийск» и разместить на официальном сайте городского округа «город Каспийск» </w:t>
      </w:r>
      <w:hyperlink r:id="rId10" w:history="1">
        <w:r w:rsidR="005A7B83" w:rsidRPr="005A7B83">
          <w:rPr>
            <w:rStyle w:val="a4"/>
            <w:sz w:val="28"/>
            <w:szCs w:val="25"/>
            <w:lang w:val="en-US"/>
          </w:rPr>
          <w:t>www</w:t>
        </w:r>
        <w:r w:rsidR="005A7B83" w:rsidRPr="005A7B83">
          <w:rPr>
            <w:rStyle w:val="a4"/>
            <w:sz w:val="28"/>
            <w:szCs w:val="25"/>
          </w:rPr>
          <w:t>.</w:t>
        </w:r>
        <w:proofErr w:type="spellStart"/>
        <w:r w:rsidR="005A7B83" w:rsidRPr="005A7B83">
          <w:rPr>
            <w:rStyle w:val="a4"/>
            <w:sz w:val="28"/>
            <w:szCs w:val="25"/>
            <w:lang w:val="en-US"/>
          </w:rPr>
          <w:t>kaspiysk</w:t>
        </w:r>
        <w:proofErr w:type="spellEnd"/>
        <w:r w:rsidR="005A7B83" w:rsidRPr="005A7B83">
          <w:rPr>
            <w:rStyle w:val="a4"/>
            <w:sz w:val="28"/>
            <w:szCs w:val="25"/>
          </w:rPr>
          <w:t>.</w:t>
        </w:r>
        <w:r w:rsidR="005A7B83" w:rsidRPr="005A7B83">
          <w:rPr>
            <w:rStyle w:val="a4"/>
            <w:sz w:val="28"/>
            <w:szCs w:val="25"/>
            <w:lang w:val="en-US"/>
          </w:rPr>
          <w:t>org</w:t>
        </w:r>
      </w:hyperlink>
      <w:r w:rsidR="005A7B83" w:rsidRPr="005A7B83">
        <w:rPr>
          <w:sz w:val="28"/>
          <w:szCs w:val="25"/>
        </w:rPr>
        <w:t xml:space="preserve"> в сети  «Интернет».</w:t>
      </w:r>
    </w:p>
    <w:p w:rsidR="00252700" w:rsidRDefault="00182558" w:rsidP="00B4175E">
      <w:pPr>
        <w:shd w:val="clear" w:color="auto" w:fill="FFFFFF"/>
        <w:tabs>
          <w:tab w:val="left" w:pos="782"/>
          <w:tab w:val="left" w:leader="underscore" w:pos="3624"/>
          <w:tab w:val="left" w:leader="underscore" w:pos="5285"/>
        </w:tabs>
        <w:ind w:right="-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</w:t>
      </w:r>
      <w:r w:rsidR="00B4175E">
        <w:rPr>
          <w:color w:val="000000"/>
          <w:spacing w:val="-1"/>
          <w:sz w:val="28"/>
          <w:szCs w:val="28"/>
        </w:rPr>
        <w:t xml:space="preserve"> </w:t>
      </w:r>
    </w:p>
    <w:p w:rsidR="00B4175E" w:rsidRDefault="00252700" w:rsidP="00B4175E">
      <w:pPr>
        <w:shd w:val="clear" w:color="auto" w:fill="FFFFFF"/>
        <w:tabs>
          <w:tab w:val="left" w:pos="782"/>
          <w:tab w:val="left" w:leader="underscore" w:pos="3624"/>
          <w:tab w:val="left" w:leader="underscore" w:pos="5285"/>
        </w:tabs>
        <w:ind w:right="-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</w:t>
      </w:r>
      <w:r w:rsidR="00B4175E">
        <w:rPr>
          <w:color w:val="000000"/>
          <w:spacing w:val="-1"/>
          <w:sz w:val="28"/>
          <w:szCs w:val="28"/>
        </w:rPr>
        <w:t xml:space="preserve"> </w:t>
      </w:r>
      <w:r w:rsidR="003B2535">
        <w:rPr>
          <w:color w:val="000000"/>
          <w:spacing w:val="-1"/>
          <w:sz w:val="28"/>
          <w:szCs w:val="28"/>
        </w:rPr>
        <w:t>5</w:t>
      </w:r>
      <w:r w:rsidR="00B4175E">
        <w:rPr>
          <w:color w:val="000000"/>
          <w:spacing w:val="-1"/>
          <w:sz w:val="28"/>
          <w:szCs w:val="28"/>
        </w:rPr>
        <w:t xml:space="preserve">. </w:t>
      </w:r>
      <w:r w:rsidR="00B4175E" w:rsidRPr="00055211">
        <w:rPr>
          <w:color w:val="000000"/>
          <w:spacing w:val="-1"/>
          <w:sz w:val="28"/>
          <w:szCs w:val="28"/>
        </w:rPr>
        <w:t xml:space="preserve">Постановление вступает в силу со дня его подписания. </w:t>
      </w:r>
    </w:p>
    <w:p w:rsidR="00B4175E" w:rsidRDefault="00B4175E" w:rsidP="00B4175E">
      <w:pPr>
        <w:shd w:val="clear" w:color="auto" w:fill="FFFFFF"/>
        <w:tabs>
          <w:tab w:val="left" w:pos="782"/>
          <w:tab w:val="left" w:leader="underscore" w:pos="3624"/>
          <w:tab w:val="left" w:leader="underscore" w:pos="5285"/>
        </w:tabs>
        <w:ind w:right="-1"/>
        <w:jc w:val="both"/>
        <w:rPr>
          <w:color w:val="000000"/>
          <w:spacing w:val="-1"/>
          <w:sz w:val="28"/>
          <w:szCs w:val="28"/>
        </w:rPr>
      </w:pPr>
    </w:p>
    <w:p w:rsidR="005A7B83" w:rsidRDefault="00182558" w:rsidP="00C467AF">
      <w:pPr>
        <w:tabs>
          <w:tab w:val="left" w:pos="567"/>
          <w:tab w:val="left" w:pos="709"/>
        </w:tabs>
        <w:spacing w:after="240"/>
        <w:jc w:val="both"/>
        <w:rPr>
          <w:sz w:val="28"/>
          <w:szCs w:val="25"/>
        </w:rPr>
      </w:pPr>
      <w:r>
        <w:rPr>
          <w:sz w:val="28"/>
          <w:szCs w:val="25"/>
        </w:rPr>
        <w:t xml:space="preserve">  </w:t>
      </w:r>
      <w:r w:rsidR="005A7B83" w:rsidRPr="005A7B83">
        <w:rPr>
          <w:sz w:val="28"/>
          <w:szCs w:val="25"/>
        </w:rPr>
        <w:t xml:space="preserve">     </w:t>
      </w:r>
      <w:r w:rsidR="00B4175E">
        <w:rPr>
          <w:sz w:val="28"/>
          <w:szCs w:val="25"/>
        </w:rPr>
        <w:t xml:space="preserve"> </w:t>
      </w:r>
      <w:r w:rsidR="005A7B83" w:rsidRPr="005A7B83">
        <w:rPr>
          <w:sz w:val="28"/>
          <w:szCs w:val="25"/>
        </w:rPr>
        <w:t xml:space="preserve"> </w:t>
      </w:r>
      <w:r w:rsidR="003B2535">
        <w:rPr>
          <w:sz w:val="28"/>
          <w:szCs w:val="25"/>
        </w:rPr>
        <w:t>6</w:t>
      </w:r>
      <w:r w:rsidR="005A7B83" w:rsidRPr="005A7B83">
        <w:rPr>
          <w:sz w:val="28"/>
          <w:szCs w:val="25"/>
        </w:rPr>
        <w:t xml:space="preserve">. Контроль над исполнением настоящего постановления оставляю за собой. </w:t>
      </w:r>
    </w:p>
    <w:p w:rsidR="00C467AF" w:rsidRPr="005A7B83" w:rsidRDefault="00C467AF" w:rsidP="00C467AF">
      <w:pPr>
        <w:tabs>
          <w:tab w:val="left" w:pos="567"/>
          <w:tab w:val="left" w:pos="709"/>
        </w:tabs>
        <w:spacing w:after="240"/>
        <w:jc w:val="both"/>
        <w:rPr>
          <w:sz w:val="28"/>
          <w:szCs w:val="25"/>
        </w:rPr>
      </w:pPr>
      <w:r w:rsidRPr="005A7B83">
        <w:rPr>
          <w:sz w:val="28"/>
          <w:szCs w:val="25"/>
        </w:rPr>
        <w:t xml:space="preserve"> </w:t>
      </w:r>
    </w:p>
    <w:p w:rsidR="0050376B" w:rsidRDefault="0050376B" w:rsidP="0050376B">
      <w:pPr>
        <w:pStyle w:val="40"/>
        <w:shd w:val="clear" w:color="auto" w:fill="auto"/>
        <w:tabs>
          <w:tab w:val="left" w:pos="9781"/>
        </w:tabs>
        <w:spacing w:after="1" w:line="260" w:lineRule="exact"/>
        <w:jc w:val="left"/>
        <w:rPr>
          <w:sz w:val="28"/>
          <w:szCs w:val="28"/>
        </w:rPr>
      </w:pPr>
      <w:r>
        <w:rPr>
          <w:sz w:val="28"/>
          <w:szCs w:val="28"/>
        </w:rPr>
        <w:t>Первый заместитель главы</w:t>
      </w:r>
    </w:p>
    <w:p w:rsidR="0050376B" w:rsidRDefault="0050376B" w:rsidP="0050376B">
      <w:pPr>
        <w:pStyle w:val="40"/>
        <w:shd w:val="clear" w:color="auto" w:fill="auto"/>
        <w:tabs>
          <w:tab w:val="left" w:pos="9781"/>
        </w:tabs>
        <w:spacing w:after="1" w:line="260" w:lineRule="exact"/>
        <w:jc w:val="left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701E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городского</w:t>
      </w:r>
      <w:proofErr w:type="gramEnd"/>
      <w:r>
        <w:rPr>
          <w:sz w:val="28"/>
          <w:szCs w:val="28"/>
        </w:rPr>
        <w:t xml:space="preserve">                                                                Н.Г. Ахмедов</w:t>
      </w:r>
    </w:p>
    <w:p w:rsidR="0050376B" w:rsidRDefault="0050376B" w:rsidP="0050376B">
      <w:pPr>
        <w:pStyle w:val="40"/>
        <w:shd w:val="clear" w:color="auto" w:fill="auto"/>
        <w:tabs>
          <w:tab w:val="left" w:pos="9781"/>
        </w:tabs>
        <w:spacing w:after="1" w:line="260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округа «город Каспийск»  </w:t>
      </w:r>
    </w:p>
    <w:p w:rsidR="0050376B" w:rsidRDefault="0050376B" w:rsidP="0050376B">
      <w:pPr>
        <w:rPr>
          <w:b/>
          <w:sz w:val="8"/>
          <w:szCs w:val="8"/>
        </w:rPr>
      </w:pPr>
    </w:p>
    <w:p w:rsidR="0050376B" w:rsidRDefault="0050376B" w:rsidP="0050376B">
      <w:pPr>
        <w:rPr>
          <w:b/>
          <w:sz w:val="8"/>
          <w:szCs w:val="8"/>
        </w:rPr>
      </w:pPr>
    </w:p>
    <w:p w:rsidR="0050376B" w:rsidRDefault="0050376B" w:rsidP="0050376B">
      <w:pPr>
        <w:rPr>
          <w:b/>
          <w:sz w:val="8"/>
          <w:szCs w:val="8"/>
        </w:rPr>
      </w:pPr>
    </w:p>
    <w:p w:rsidR="0050376B" w:rsidRPr="00941B51" w:rsidRDefault="0050376B" w:rsidP="0050376B">
      <w:pPr>
        <w:rPr>
          <w:sz w:val="18"/>
          <w:szCs w:val="18"/>
        </w:rPr>
      </w:pPr>
      <w:r w:rsidRPr="00941B51">
        <w:rPr>
          <w:sz w:val="18"/>
          <w:szCs w:val="18"/>
        </w:rPr>
        <w:t>Исп</w:t>
      </w:r>
      <w:r>
        <w:rPr>
          <w:sz w:val="18"/>
          <w:szCs w:val="18"/>
        </w:rPr>
        <w:t xml:space="preserve">олнил: Отдел </w:t>
      </w:r>
      <w:r w:rsidRPr="00941B51">
        <w:rPr>
          <w:sz w:val="18"/>
          <w:szCs w:val="18"/>
        </w:rPr>
        <w:t>стр</w:t>
      </w:r>
      <w:r>
        <w:rPr>
          <w:sz w:val="18"/>
          <w:szCs w:val="18"/>
        </w:rPr>
        <w:t>оительст</w:t>
      </w:r>
      <w:r w:rsidRPr="00941B51">
        <w:rPr>
          <w:sz w:val="18"/>
          <w:szCs w:val="18"/>
        </w:rPr>
        <w:t>в</w:t>
      </w:r>
      <w:r>
        <w:rPr>
          <w:sz w:val="18"/>
          <w:szCs w:val="18"/>
        </w:rPr>
        <w:t>а</w:t>
      </w:r>
      <w:r w:rsidRPr="00941B51">
        <w:rPr>
          <w:sz w:val="18"/>
          <w:szCs w:val="18"/>
        </w:rPr>
        <w:t xml:space="preserve"> и арх</w:t>
      </w:r>
      <w:r>
        <w:rPr>
          <w:sz w:val="18"/>
          <w:szCs w:val="18"/>
        </w:rPr>
        <w:t>итекту</w:t>
      </w:r>
      <w:r w:rsidRPr="00941B51">
        <w:rPr>
          <w:sz w:val="18"/>
          <w:szCs w:val="18"/>
        </w:rPr>
        <w:t>р</w:t>
      </w:r>
      <w:r>
        <w:rPr>
          <w:sz w:val="18"/>
          <w:szCs w:val="18"/>
        </w:rPr>
        <w:t>ы</w:t>
      </w:r>
    </w:p>
    <w:p w:rsidR="0050376B" w:rsidRDefault="0050376B" w:rsidP="0050376B">
      <w:pPr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                    А. Махов</w:t>
      </w:r>
    </w:p>
    <w:p w:rsidR="0050376B" w:rsidRPr="00941B51" w:rsidRDefault="0050376B" w:rsidP="0050376B">
      <w:pPr>
        <w:spacing w:line="360" w:lineRule="auto"/>
        <w:rPr>
          <w:sz w:val="18"/>
          <w:szCs w:val="18"/>
        </w:rPr>
      </w:pPr>
      <w:r w:rsidRPr="00941B51">
        <w:rPr>
          <w:sz w:val="18"/>
          <w:szCs w:val="18"/>
        </w:rPr>
        <w:t xml:space="preserve">Согласовано: </w:t>
      </w:r>
      <w:r>
        <w:rPr>
          <w:sz w:val="18"/>
          <w:szCs w:val="18"/>
        </w:rPr>
        <w:t>Нач. юридического</w:t>
      </w:r>
      <w:r w:rsidRPr="00941B51">
        <w:rPr>
          <w:sz w:val="18"/>
          <w:szCs w:val="18"/>
        </w:rPr>
        <w:t xml:space="preserve"> отдела</w:t>
      </w:r>
    </w:p>
    <w:p w:rsidR="0050376B" w:rsidRDefault="0050376B" w:rsidP="0050376B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        Р</w:t>
      </w:r>
      <w:r w:rsidRPr="00941B5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941B51">
        <w:rPr>
          <w:sz w:val="18"/>
          <w:szCs w:val="18"/>
        </w:rPr>
        <w:t>Магомедо</w:t>
      </w:r>
      <w:r>
        <w:rPr>
          <w:sz w:val="18"/>
          <w:szCs w:val="18"/>
        </w:rPr>
        <w:t>в</w:t>
      </w:r>
    </w:p>
    <w:p w:rsidR="00FC6C82" w:rsidRDefault="00FC6C8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/>
    <w:p w:rsidR="001F4412" w:rsidRDefault="001F4412" w:rsidP="005D3819">
      <w:r>
        <w:t xml:space="preserve">                                                                                                </w:t>
      </w:r>
    </w:p>
    <w:p w:rsidR="00AC5C57" w:rsidRDefault="00AC5C57" w:rsidP="005D3819"/>
    <w:p w:rsidR="00AC5C57" w:rsidRDefault="00AC5C57" w:rsidP="005D3819"/>
    <w:p w:rsidR="00AC5C57" w:rsidRDefault="00AC5C57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/>
    <w:p w:rsidR="00431CAB" w:rsidRDefault="00431CAB" w:rsidP="005D3819">
      <w:pPr>
        <w:sectPr w:rsidR="00431CAB" w:rsidSect="0061398A">
          <w:pgSz w:w="11907" w:h="16840" w:code="9"/>
          <w:pgMar w:top="851" w:right="851" w:bottom="1134" w:left="1134" w:header="709" w:footer="709" w:gutter="0"/>
          <w:cols w:space="708"/>
          <w:docGrid w:linePitch="360"/>
        </w:sectPr>
      </w:pPr>
    </w:p>
    <w:p w:rsidR="00431CAB" w:rsidRDefault="00431CAB" w:rsidP="005D3819">
      <w:r>
        <w:lastRenderedPageBreak/>
        <w:pict>
          <v:shape id="_x0000_i1026" type="#_x0000_t75" style="width:1098.2pt;height:732.45pt">
            <v:imagedata r:id="rId11" o:title="1"/>
          </v:shape>
        </w:pict>
      </w:r>
    </w:p>
    <w:p w:rsidR="00431CAB" w:rsidRDefault="00431CAB" w:rsidP="005D3819">
      <w:r>
        <w:lastRenderedPageBreak/>
        <w:pict>
          <v:shape id="_x0000_i1027" type="#_x0000_t75" style="width:1086.3pt;height:742.55pt">
            <v:imagedata r:id="rId12" o:title="2"/>
          </v:shape>
        </w:pict>
      </w:r>
    </w:p>
    <w:p w:rsidR="00510822" w:rsidRDefault="00510822" w:rsidP="005D3819">
      <w:pPr>
        <w:sectPr w:rsidR="00510822" w:rsidSect="00431CAB">
          <w:pgSz w:w="23814" w:h="16840" w:orient="landscape" w:code="8"/>
          <w:pgMar w:top="1134" w:right="851" w:bottom="851" w:left="1134" w:header="709" w:footer="709" w:gutter="0"/>
          <w:cols w:space="708"/>
          <w:docGrid w:linePitch="360"/>
        </w:sectPr>
      </w:pPr>
    </w:p>
    <w:p w:rsidR="00C04C4D" w:rsidRDefault="00C04C4D" w:rsidP="00C04C4D">
      <w:pPr>
        <w:pStyle w:val="10"/>
        <w:keepNext/>
        <w:keepLines/>
        <w:shd w:val="clear" w:color="auto" w:fill="auto"/>
        <w:spacing w:after="318" w:line="300" w:lineRule="exact"/>
        <w:ind w:right="280"/>
        <w:rPr>
          <w:sz w:val="28"/>
          <w:szCs w:val="28"/>
        </w:rPr>
      </w:pPr>
      <w:r w:rsidRPr="008969D2">
        <w:rPr>
          <w:sz w:val="28"/>
          <w:szCs w:val="28"/>
        </w:rPr>
        <w:lastRenderedPageBreak/>
        <w:t xml:space="preserve">  </w:t>
      </w:r>
      <w:bookmarkStart w:id="0" w:name="bookmark0"/>
    </w:p>
    <w:p w:rsidR="00C04C4D" w:rsidRPr="00420C90" w:rsidRDefault="00C04C4D" w:rsidP="00C04C4D">
      <w:pPr>
        <w:pStyle w:val="10"/>
        <w:keepNext/>
        <w:keepLines/>
        <w:shd w:val="clear" w:color="auto" w:fill="auto"/>
        <w:spacing w:after="318" w:line="300" w:lineRule="exact"/>
        <w:ind w:right="280"/>
        <w:rPr>
          <w:sz w:val="32"/>
          <w:szCs w:val="32"/>
        </w:rPr>
      </w:pPr>
      <w:r w:rsidRPr="00420C90">
        <w:rPr>
          <w:sz w:val="32"/>
          <w:szCs w:val="32"/>
        </w:rPr>
        <w:t>Пояснительная записка</w:t>
      </w:r>
      <w:bookmarkEnd w:id="0"/>
    </w:p>
    <w:p w:rsidR="00C04C4D" w:rsidRPr="008969D2" w:rsidRDefault="00C04C4D" w:rsidP="00C04C4D">
      <w:pPr>
        <w:pStyle w:val="20"/>
        <w:keepNext/>
        <w:keepLines/>
        <w:numPr>
          <w:ilvl w:val="0"/>
          <w:numId w:val="4"/>
        </w:numPr>
        <w:shd w:val="clear" w:color="auto" w:fill="auto"/>
        <w:tabs>
          <w:tab w:val="left" w:pos="1098"/>
        </w:tabs>
        <w:spacing w:before="0" w:after="332" w:line="280" w:lineRule="exact"/>
        <w:ind w:firstLine="740"/>
        <w:rPr>
          <w:rFonts w:ascii="Times New Roman" w:hAnsi="Times New Roman" w:cs="Times New Roman"/>
        </w:rPr>
      </w:pPr>
      <w:bookmarkStart w:id="1" w:name="bookmark1"/>
      <w:r w:rsidRPr="008969D2">
        <w:rPr>
          <w:rFonts w:ascii="Times New Roman" w:hAnsi="Times New Roman" w:cs="Times New Roman"/>
        </w:rPr>
        <w:t>Генеральный план</w:t>
      </w:r>
      <w:bookmarkEnd w:id="1"/>
    </w:p>
    <w:p w:rsidR="00C04C4D" w:rsidRPr="008969D2" w:rsidRDefault="00C04C4D" w:rsidP="00C04C4D">
      <w:pPr>
        <w:pStyle w:val="20"/>
        <w:keepNext/>
        <w:keepLines/>
        <w:shd w:val="clear" w:color="auto" w:fill="auto"/>
        <w:spacing w:before="0" w:after="299" w:line="280" w:lineRule="exact"/>
        <w:jc w:val="center"/>
        <w:rPr>
          <w:rFonts w:ascii="Times New Roman" w:hAnsi="Times New Roman" w:cs="Times New Roman"/>
        </w:rPr>
      </w:pPr>
      <w:bookmarkStart w:id="2" w:name="bookmark2"/>
      <w:r w:rsidRPr="008969D2">
        <w:rPr>
          <w:rFonts w:ascii="Times New Roman" w:hAnsi="Times New Roman" w:cs="Times New Roman"/>
        </w:rPr>
        <w:t>Общие положения</w:t>
      </w:r>
      <w:bookmarkEnd w:id="2"/>
    </w:p>
    <w:p w:rsidR="00C04C4D" w:rsidRPr="008969D2" w:rsidRDefault="00C04C4D" w:rsidP="00C04C4D">
      <w:pPr>
        <w:tabs>
          <w:tab w:val="left" w:pos="6759"/>
        </w:tabs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Генеральный план микрорайона № 7 в г. Каспийск заработан на основании задания на проектирование. Микрорайон расположен в северной части центрального района г. Каспийска и занимает площадь 11.65 га.</w:t>
      </w:r>
    </w:p>
    <w:p w:rsidR="00C04C4D" w:rsidRPr="008969D2" w:rsidRDefault="00C04C4D" w:rsidP="00C04C4D">
      <w:pPr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 xml:space="preserve">Топографической основой проекта являются материалы </w:t>
      </w:r>
      <w:proofErr w:type="spellStart"/>
      <w:r w:rsidRPr="008969D2">
        <w:rPr>
          <w:sz w:val="28"/>
          <w:szCs w:val="28"/>
        </w:rPr>
        <w:t>то</w:t>
      </w:r>
      <w:r>
        <w:rPr>
          <w:sz w:val="28"/>
          <w:szCs w:val="28"/>
        </w:rPr>
        <w:t>п</w:t>
      </w:r>
      <w:r w:rsidRPr="008969D2">
        <w:rPr>
          <w:sz w:val="28"/>
          <w:szCs w:val="28"/>
        </w:rPr>
        <w:t>ос</w:t>
      </w:r>
      <w:r>
        <w:rPr>
          <w:sz w:val="28"/>
          <w:szCs w:val="28"/>
        </w:rPr>
        <w:t>ъ</w:t>
      </w:r>
      <w:r w:rsidRPr="008969D2">
        <w:rPr>
          <w:sz w:val="28"/>
          <w:szCs w:val="28"/>
        </w:rPr>
        <w:t>емки</w:t>
      </w:r>
      <w:proofErr w:type="spellEnd"/>
      <w:r w:rsidRPr="008969D2">
        <w:rPr>
          <w:sz w:val="28"/>
          <w:szCs w:val="28"/>
        </w:rPr>
        <w:t xml:space="preserve"> территории в М 1:500.</w:t>
      </w:r>
    </w:p>
    <w:p w:rsidR="00C04C4D" w:rsidRPr="008969D2" w:rsidRDefault="00C04C4D" w:rsidP="00C04C4D">
      <w:pPr>
        <w:spacing w:after="333"/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 xml:space="preserve">Проект разработан в соответствии с </w:t>
      </w:r>
      <w:proofErr w:type="gramStart"/>
      <w:r w:rsidRPr="008969D2">
        <w:rPr>
          <w:sz w:val="28"/>
          <w:szCs w:val="28"/>
        </w:rPr>
        <w:t>действующим</w:t>
      </w:r>
      <w:proofErr w:type="gramEnd"/>
      <w:r w:rsidRPr="008969D2">
        <w:rPr>
          <w:sz w:val="28"/>
          <w:szCs w:val="28"/>
        </w:rPr>
        <w:t xml:space="preserve"> СНиП I “.01-89. «Градостроительство. Планировка и застройка городских и сельских поселений».</w:t>
      </w:r>
    </w:p>
    <w:p w:rsidR="00C04C4D" w:rsidRPr="008969D2" w:rsidRDefault="00C04C4D" w:rsidP="00C04C4D">
      <w:pPr>
        <w:pStyle w:val="20"/>
        <w:keepNext/>
        <w:keepLines/>
        <w:numPr>
          <w:ilvl w:val="0"/>
          <w:numId w:val="4"/>
        </w:numPr>
        <w:shd w:val="clear" w:color="auto" w:fill="auto"/>
        <w:tabs>
          <w:tab w:val="left" w:pos="1199"/>
        </w:tabs>
        <w:spacing w:before="0" w:after="289" w:line="280" w:lineRule="exact"/>
        <w:ind w:firstLine="740"/>
        <w:rPr>
          <w:rFonts w:ascii="Times New Roman" w:hAnsi="Times New Roman" w:cs="Times New Roman"/>
        </w:rPr>
      </w:pPr>
      <w:bookmarkStart w:id="3" w:name="bookmark3"/>
      <w:r w:rsidRPr="008969D2">
        <w:rPr>
          <w:rFonts w:ascii="Times New Roman" w:hAnsi="Times New Roman" w:cs="Times New Roman"/>
        </w:rPr>
        <w:t>Природные и инженерно-геологические условия</w:t>
      </w:r>
      <w:bookmarkEnd w:id="3"/>
    </w:p>
    <w:p w:rsidR="00C04C4D" w:rsidRPr="008969D2" w:rsidRDefault="00C04C4D" w:rsidP="00C04C4D">
      <w:pPr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Проектируемый микрорайон расположен вдоль трассы Махачкала — Аэропорт в северной части г. Каспийска и представляет собой свободную от застройки территорию.</w:t>
      </w:r>
    </w:p>
    <w:p w:rsidR="00C04C4D" w:rsidRPr="008969D2" w:rsidRDefault="00C04C4D" w:rsidP="00C04C4D">
      <w:pPr>
        <w:tabs>
          <w:tab w:val="left" w:pos="2420"/>
          <w:tab w:val="left" w:pos="5281"/>
          <w:tab w:val="left" w:pos="8444"/>
        </w:tabs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Район строительства характеризуется умеренно-континентальным климатом, на все элементы которого накладывают отпечаток два фактора: непосредственная близость Каспийского моря и горы. Отличительной особенностью климата являются ветры, дующие почти весь год, часто очень сильные. Равнина, на которой расположен город, является своеобразным коридором между морем и горами, по которому воздушные массы с ветра проникают на юг и с юга на север. Ветры способствуют резким кратковременным похолоданиям, потеплениям.</w:t>
      </w:r>
    </w:p>
    <w:p w:rsidR="00C04C4D" w:rsidRPr="008969D2" w:rsidRDefault="00C04C4D" w:rsidP="00C04C4D">
      <w:pPr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В городе преобладают северо-западные, юго-восточные ветры, составляя зимой 32, а летом 71 процент от повторяемости всех направлений.</w:t>
      </w:r>
    </w:p>
    <w:p w:rsidR="00C04C4D" w:rsidRPr="008969D2" w:rsidRDefault="00C04C4D" w:rsidP="00C04C4D">
      <w:pPr>
        <w:rPr>
          <w:sz w:val="28"/>
          <w:szCs w:val="28"/>
        </w:rPr>
      </w:pPr>
      <w:r w:rsidRPr="008969D2">
        <w:rPr>
          <w:sz w:val="28"/>
          <w:szCs w:val="28"/>
        </w:rPr>
        <w:t>Климатические расчетные показатели:</w:t>
      </w:r>
    </w:p>
    <w:p w:rsidR="00C04C4D" w:rsidRPr="008969D2" w:rsidRDefault="00C04C4D" w:rsidP="00C04C4D">
      <w:pPr>
        <w:rPr>
          <w:sz w:val="28"/>
          <w:szCs w:val="28"/>
        </w:rPr>
      </w:pPr>
    </w:p>
    <w:p w:rsidR="00C04C4D" w:rsidRPr="008969D2" w:rsidRDefault="00C04C4D" w:rsidP="00C04C4D">
      <w:pPr>
        <w:spacing w:after="356"/>
        <w:ind w:left="540"/>
        <w:rPr>
          <w:sz w:val="28"/>
          <w:szCs w:val="28"/>
        </w:rPr>
      </w:pPr>
      <w:r w:rsidRPr="008969D2">
        <w:rPr>
          <w:sz w:val="28"/>
          <w:szCs w:val="28"/>
        </w:rPr>
        <w:t xml:space="preserve">     1. Температура наружного воздуха в градусах:</w:t>
      </w:r>
    </w:p>
    <w:tbl>
      <w:tblPr>
        <w:tblOverlap w:val="never"/>
        <w:tblW w:w="0" w:type="auto"/>
        <w:jc w:val="center"/>
        <w:tblInd w:w="-4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33"/>
        <w:gridCol w:w="1378"/>
      </w:tblGrid>
      <w:tr w:rsidR="00C04C4D" w:rsidRPr="008969D2" w:rsidTr="007B39D2">
        <w:trPr>
          <w:trHeight w:hRule="exact" w:val="365"/>
          <w:jc w:val="center"/>
        </w:trPr>
        <w:tc>
          <w:tcPr>
            <w:tcW w:w="5033" w:type="dxa"/>
            <w:shd w:val="clear" w:color="auto" w:fill="FFFFFF"/>
            <w:vAlign w:val="bottom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 xml:space="preserve">а) </w:t>
            </w:r>
            <w:proofErr w:type="gramStart"/>
            <w:r w:rsidRPr="008969D2">
              <w:rPr>
                <w:rStyle w:val="22"/>
                <w:szCs w:val="28"/>
              </w:rPr>
              <w:t>средняя</w:t>
            </w:r>
            <w:proofErr w:type="gramEnd"/>
            <w:r w:rsidRPr="008969D2">
              <w:rPr>
                <w:rStyle w:val="22"/>
                <w:szCs w:val="28"/>
              </w:rPr>
              <w:t xml:space="preserve"> за год</w:t>
            </w:r>
          </w:p>
        </w:tc>
        <w:tc>
          <w:tcPr>
            <w:tcW w:w="1378" w:type="dxa"/>
            <w:shd w:val="clear" w:color="auto" w:fill="FFFFFF"/>
            <w:vAlign w:val="bottom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jc w:val="righ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>- 11,6°</w:t>
            </w:r>
          </w:p>
        </w:tc>
      </w:tr>
      <w:tr w:rsidR="00C04C4D" w:rsidRPr="008969D2" w:rsidTr="007B39D2">
        <w:trPr>
          <w:trHeight w:hRule="exact" w:val="293"/>
          <w:jc w:val="center"/>
        </w:trPr>
        <w:tc>
          <w:tcPr>
            <w:tcW w:w="5033" w:type="dxa"/>
            <w:shd w:val="clear" w:color="auto" w:fill="FFFFFF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>б) абсолютная минимальная</w:t>
            </w:r>
          </w:p>
        </w:tc>
        <w:tc>
          <w:tcPr>
            <w:tcW w:w="1378" w:type="dxa"/>
            <w:shd w:val="clear" w:color="auto" w:fill="FFFFFF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ind w:right="300"/>
              <w:jc w:val="righ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>- 26°</w:t>
            </w:r>
          </w:p>
        </w:tc>
      </w:tr>
      <w:tr w:rsidR="00C04C4D" w:rsidRPr="008969D2" w:rsidTr="007B39D2">
        <w:trPr>
          <w:trHeight w:hRule="exact" w:val="494"/>
          <w:jc w:val="center"/>
        </w:trPr>
        <w:tc>
          <w:tcPr>
            <w:tcW w:w="5033" w:type="dxa"/>
            <w:shd w:val="clear" w:color="auto" w:fill="FFFFFF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>в) абсолютная максимальная</w:t>
            </w:r>
          </w:p>
        </w:tc>
        <w:tc>
          <w:tcPr>
            <w:tcW w:w="1378" w:type="dxa"/>
            <w:shd w:val="clear" w:color="auto" w:fill="FFFFFF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jc w:val="righ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>- 37,0°</w:t>
            </w:r>
          </w:p>
        </w:tc>
      </w:tr>
      <w:tr w:rsidR="00C04C4D" w:rsidRPr="008969D2" w:rsidTr="007B39D2">
        <w:trPr>
          <w:trHeight w:hRule="exact" w:val="480"/>
          <w:jc w:val="center"/>
        </w:trPr>
        <w:tc>
          <w:tcPr>
            <w:tcW w:w="6411" w:type="dxa"/>
            <w:gridSpan w:val="2"/>
            <w:shd w:val="clear" w:color="auto" w:fill="FFFFFF"/>
            <w:vAlign w:val="bottom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ind w:left="-566" w:firstLine="566"/>
              <w:rPr>
                <w:rStyle w:val="22"/>
                <w:szCs w:val="28"/>
              </w:rPr>
            </w:pPr>
            <w:r w:rsidRPr="008969D2">
              <w:rPr>
                <w:rStyle w:val="22"/>
                <w:szCs w:val="28"/>
              </w:rPr>
              <w:t xml:space="preserve">2. Количество осадков в </w:t>
            </w:r>
            <w:proofErr w:type="gramStart"/>
            <w:r w:rsidRPr="008969D2">
              <w:rPr>
                <w:rStyle w:val="22"/>
                <w:szCs w:val="28"/>
              </w:rPr>
              <w:t>мм</w:t>
            </w:r>
            <w:proofErr w:type="gramEnd"/>
            <w:r w:rsidRPr="008969D2">
              <w:rPr>
                <w:rStyle w:val="22"/>
                <w:szCs w:val="28"/>
              </w:rPr>
              <w:t>.</w:t>
            </w:r>
          </w:p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ind w:left="-566" w:firstLine="566"/>
              <w:rPr>
                <w:sz w:val="28"/>
                <w:szCs w:val="28"/>
              </w:rPr>
            </w:pPr>
          </w:p>
        </w:tc>
      </w:tr>
      <w:tr w:rsidR="00C04C4D" w:rsidRPr="008969D2" w:rsidTr="007B39D2">
        <w:trPr>
          <w:trHeight w:hRule="exact" w:val="355"/>
          <w:jc w:val="center"/>
        </w:trPr>
        <w:tc>
          <w:tcPr>
            <w:tcW w:w="5033" w:type="dxa"/>
            <w:shd w:val="clear" w:color="auto" w:fill="FFFFFF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>а) за год</w:t>
            </w:r>
          </w:p>
        </w:tc>
        <w:tc>
          <w:tcPr>
            <w:tcW w:w="1378" w:type="dxa"/>
            <w:shd w:val="clear" w:color="auto" w:fill="FFFFFF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ind w:right="180"/>
              <w:jc w:val="righ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>- 524</w:t>
            </w:r>
          </w:p>
        </w:tc>
      </w:tr>
      <w:tr w:rsidR="00C04C4D" w:rsidRPr="008969D2" w:rsidTr="007B39D2">
        <w:trPr>
          <w:trHeight w:hRule="exact" w:val="317"/>
          <w:jc w:val="center"/>
        </w:trPr>
        <w:tc>
          <w:tcPr>
            <w:tcW w:w="5033" w:type="dxa"/>
            <w:shd w:val="clear" w:color="auto" w:fill="FFFFFF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 xml:space="preserve">б) </w:t>
            </w:r>
            <w:proofErr w:type="gramStart"/>
            <w:r w:rsidRPr="008969D2">
              <w:rPr>
                <w:rStyle w:val="22"/>
                <w:szCs w:val="28"/>
              </w:rPr>
              <w:t>суточная</w:t>
            </w:r>
            <w:proofErr w:type="gramEnd"/>
            <w:r w:rsidRPr="008969D2">
              <w:rPr>
                <w:rStyle w:val="22"/>
                <w:szCs w:val="28"/>
              </w:rPr>
              <w:t xml:space="preserve"> максимум</w:t>
            </w:r>
          </w:p>
        </w:tc>
        <w:tc>
          <w:tcPr>
            <w:tcW w:w="1378" w:type="dxa"/>
            <w:shd w:val="clear" w:color="auto" w:fill="FFFFFF"/>
          </w:tcPr>
          <w:p w:rsidR="00C04C4D" w:rsidRPr="008969D2" w:rsidRDefault="00C04C4D" w:rsidP="007B39D2">
            <w:pPr>
              <w:framePr w:w="7961" w:h="2355" w:hRule="exact" w:hSpace="730" w:wrap="notBeside" w:vAnchor="text" w:hAnchor="page" w:x="1086" w:y="3"/>
              <w:spacing w:line="260" w:lineRule="exact"/>
              <w:ind w:right="180"/>
              <w:jc w:val="right"/>
              <w:rPr>
                <w:sz w:val="28"/>
                <w:szCs w:val="28"/>
              </w:rPr>
            </w:pPr>
            <w:r w:rsidRPr="008969D2">
              <w:rPr>
                <w:rStyle w:val="22"/>
                <w:szCs w:val="28"/>
              </w:rPr>
              <w:t>- 104</w:t>
            </w:r>
          </w:p>
        </w:tc>
      </w:tr>
    </w:tbl>
    <w:p w:rsidR="00C04C4D" w:rsidRPr="008969D2" w:rsidRDefault="00C04C4D" w:rsidP="00C04C4D">
      <w:pPr>
        <w:framePr w:w="7961" w:h="2355" w:hRule="exact" w:hSpace="730" w:wrap="notBeside" w:vAnchor="text" w:hAnchor="page" w:x="1086" w:y="3"/>
        <w:spacing w:before="100" w:beforeAutospacing="1"/>
        <w:rPr>
          <w:sz w:val="28"/>
          <w:szCs w:val="28"/>
        </w:rPr>
      </w:pPr>
    </w:p>
    <w:p w:rsidR="00C04C4D" w:rsidRPr="008969D2" w:rsidRDefault="00C04C4D" w:rsidP="00C04C4D">
      <w:pPr>
        <w:widowControl w:val="0"/>
        <w:numPr>
          <w:ilvl w:val="0"/>
          <w:numId w:val="5"/>
        </w:numPr>
        <w:tabs>
          <w:tab w:val="left" w:pos="911"/>
        </w:tabs>
        <w:spacing w:before="100" w:beforeAutospacing="1" w:after="296"/>
        <w:ind w:left="500" w:right="640"/>
        <w:rPr>
          <w:sz w:val="28"/>
          <w:szCs w:val="28"/>
        </w:rPr>
      </w:pPr>
      <w:proofErr w:type="gramStart"/>
      <w:r w:rsidRPr="008969D2">
        <w:rPr>
          <w:sz w:val="28"/>
          <w:szCs w:val="28"/>
        </w:rPr>
        <w:t>Средняя</w:t>
      </w:r>
      <w:proofErr w:type="gramEnd"/>
      <w:r w:rsidRPr="008969D2">
        <w:rPr>
          <w:sz w:val="28"/>
          <w:szCs w:val="28"/>
        </w:rPr>
        <w:t xml:space="preserve"> из наибольших высот снежного покрова за зиму - (устойчивый снежный покров отсутствует)</w:t>
      </w:r>
    </w:p>
    <w:p w:rsidR="00C04C4D" w:rsidRPr="008969D2" w:rsidRDefault="00C04C4D" w:rsidP="00C04C4D">
      <w:pPr>
        <w:widowControl w:val="0"/>
        <w:numPr>
          <w:ilvl w:val="0"/>
          <w:numId w:val="5"/>
        </w:numPr>
        <w:tabs>
          <w:tab w:val="left" w:pos="916"/>
        </w:tabs>
        <w:spacing w:before="100" w:beforeAutospacing="1"/>
        <w:ind w:left="500"/>
        <w:jc w:val="both"/>
        <w:rPr>
          <w:sz w:val="28"/>
          <w:szCs w:val="28"/>
        </w:rPr>
      </w:pPr>
      <w:r w:rsidRPr="008969D2">
        <w:rPr>
          <w:sz w:val="28"/>
          <w:szCs w:val="28"/>
        </w:rPr>
        <w:t xml:space="preserve">Глубина промерзания в </w:t>
      </w:r>
      <w:proofErr w:type="gramStart"/>
      <w:r w:rsidRPr="008969D2">
        <w:rPr>
          <w:sz w:val="28"/>
          <w:szCs w:val="28"/>
        </w:rPr>
        <w:t>см</w:t>
      </w:r>
      <w:proofErr w:type="gramEnd"/>
      <w:r w:rsidRPr="008969D2">
        <w:rPr>
          <w:sz w:val="28"/>
          <w:szCs w:val="28"/>
        </w:rPr>
        <w:t>.</w:t>
      </w:r>
    </w:p>
    <w:p w:rsidR="00C04C4D" w:rsidRPr="008969D2" w:rsidRDefault="00C04C4D" w:rsidP="00C04C4D">
      <w:pPr>
        <w:tabs>
          <w:tab w:val="left" w:pos="1170"/>
        </w:tabs>
        <w:spacing w:before="100" w:beforeAutospacing="1"/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а)</w:t>
      </w:r>
      <w:r w:rsidRPr="008969D2">
        <w:rPr>
          <w:sz w:val="28"/>
          <w:szCs w:val="28"/>
        </w:rPr>
        <w:tab/>
        <w:t>глинистых и суглинистых грунтов- 70</w:t>
      </w:r>
    </w:p>
    <w:p w:rsidR="00C04C4D" w:rsidRPr="008969D2" w:rsidRDefault="00C04C4D" w:rsidP="00C04C4D">
      <w:pPr>
        <w:tabs>
          <w:tab w:val="left" w:pos="1190"/>
        </w:tabs>
        <w:spacing w:before="100" w:beforeAutospacing="1" w:after="353"/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lastRenderedPageBreak/>
        <w:t>б)</w:t>
      </w:r>
      <w:r w:rsidRPr="008969D2">
        <w:rPr>
          <w:sz w:val="28"/>
          <w:szCs w:val="28"/>
        </w:rPr>
        <w:tab/>
        <w:t>супесчаных и песчаных грунтов - 85</w:t>
      </w:r>
    </w:p>
    <w:p w:rsidR="00C04C4D" w:rsidRPr="008969D2" w:rsidRDefault="00C04C4D" w:rsidP="00C04C4D">
      <w:pPr>
        <w:spacing w:before="100" w:beforeAutospacing="1" w:after="6"/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Сейсмичность участка 8-9 баллов.</w:t>
      </w:r>
    </w:p>
    <w:p w:rsidR="00C04C4D" w:rsidRPr="008969D2" w:rsidRDefault="00C04C4D" w:rsidP="00C04C4D">
      <w:pPr>
        <w:spacing w:before="100" w:beforeAutospacing="1" w:after="362"/>
        <w:rPr>
          <w:sz w:val="28"/>
          <w:szCs w:val="28"/>
        </w:rPr>
      </w:pPr>
      <w:r w:rsidRPr="008969D2">
        <w:rPr>
          <w:sz w:val="28"/>
          <w:szCs w:val="28"/>
        </w:rPr>
        <w:t>Рельеф участка спокойный с перепадом высот от - 20,00 до - 22,00.</w:t>
      </w:r>
    </w:p>
    <w:p w:rsidR="00C04C4D" w:rsidRPr="008969D2" w:rsidRDefault="00C04C4D" w:rsidP="00C04C4D">
      <w:pPr>
        <w:pStyle w:val="30"/>
        <w:shd w:val="clear" w:color="auto" w:fill="auto"/>
        <w:spacing w:before="0" w:after="313" w:line="260" w:lineRule="exact"/>
        <w:rPr>
          <w:rFonts w:ascii="Times New Roman" w:hAnsi="Times New Roman" w:cs="Times New Roman"/>
          <w:sz w:val="28"/>
          <w:szCs w:val="28"/>
        </w:rPr>
      </w:pPr>
      <w:r w:rsidRPr="008969D2">
        <w:rPr>
          <w:rFonts w:ascii="Times New Roman" w:hAnsi="Times New Roman" w:cs="Times New Roman"/>
          <w:color w:val="000000"/>
          <w:sz w:val="28"/>
          <w:szCs w:val="28"/>
        </w:rPr>
        <w:t>III. Архитектурно — планировочное решение</w:t>
      </w:r>
    </w:p>
    <w:p w:rsidR="00C04C4D" w:rsidRPr="008969D2" w:rsidRDefault="00C04C4D" w:rsidP="00C04C4D">
      <w:pPr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Архитектурно — планировочное решение микрорайона, принято исходя из общей структуры застройки района с учетом направления господствующих ветров.</w:t>
      </w:r>
    </w:p>
    <w:p w:rsidR="00C04C4D" w:rsidRPr="008969D2" w:rsidRDefault="001D0FBA" w:rsidP="00C04C4D">
      <w:pPr>
        <w:ind w:firstLine="740"/>
        <w:rPr>
          <w:sz w:val="28"/>
          <w:szCs w:val="28"/>
        </w:rPr>
      </w:pPr>
      <w:r>
        <w:rPr>
          <w:sz w:val="28"/>
          <w:szCs w:val="28"/>
        </w:rPr>
        <w:t xml:space="preserve">Для застройки </w:t>
      </w:r>
      <w:proofErr w:type="gramStart"/>
      <w:r>
        <w:rPr>
          <w:sz w:val="28"/>
          <w:szCs w:val="28"/>
        </w:rPr>
        <w:t>приняты</w:t>
      </w:r>
      <w:proofErr w:type="gramEnd"/>
      <w:r>
        <w:rPr>
          <w:sz w:val="28"/>
          <w:szCs w:val="28"/>
        </w:rPr>
        <w:t xml:space="preserve"> </w:t>
      </w:r>
      <w:r w:rsidR="00312ADC">
        <w:rPr>
          <w:rStyle w:val="23pt"/>
          <w:rFonts w:ascii="Times New Roman" w:hAnsi="Times New Roman" w:cs="Times New Roman"/>
          <w:sz w:val="28"/>
          <w:szCs w:val="28"/>
        </w:rPr>
        <w:t xml:space="preserve">многоэтажны </w:t>
      </w:r>
      <w:bookmarkStart w:id="4" w:name="_GoBack"/>
      <w:bookmarkEnd w:id="4"/>
      <w:r w:rsidR="00C04C4D" w:rsidRPr="008969D2">
        <w:rPr>
          <w:sz w:val="28"/>
          <w:szCs w:val="28"/>
        </w:rPr>
        <w:t xml:space="preserve">дома, группирующиеся вокруг территорий общего пользования. </w:t>
      </w:r>
      <w:proofErr w:type="gramStart"/>
      <w:r w:rsidR="00C04C4D" w:rsidRPr="008969D2">
        <w:rPr>
          <w:sz w:val="28"/>
          <w:szCs w:val="28"/>
        </w:rPr>
        <w:t>При</w:t>
      </w:r>
      <w:proofErr w:type="gramEnd"/>
      <w:r w:rsidR="00C04C4D" w:rsidRPr="008969D2">
        <w:rPr>
          <w:sz w:val="28"/>
          <w:szCs w:val="28"/>
        </w:rPr>
        <w:t xml:space="preserve"> проектирование застройки выдержаны санитарные и противопожарные разрывы согласно требованиям соответствующих глав СНиП 2.07.01 — 89.</w:t>
      </w:r>
    </w:p>
    <w:p w:rsidR="00C04C4D" w:rsidRPr="008969D2" w:rsidRDefault="00C04C4D" w:rsidP="00C04C4D">
      <w:pPr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Запроектированные подъезды и пешеходные пути обеспечивают нормальное пешеходное и транспортное обслуживание, а также проезд пожарных линий.</w:t>
      </w:r>
    </w:p>
    <w:p w:rsidR="00C04C4D" w:rsidRDefault="00C04C4D" w:rsidP="00C04C4D">
      <w:pPr>
        <w:ind w:firstLine="740"/>
        <w:rPr>
          <w:rStyle w:val="2TimesNewRoman75pt"/>
          <w:rFonts w:eastAsia="Sylfaen"/>
          <w:sz w:val="28"/>
          <w:szCs w:val="28"/>
        </w:rPr>
      </w:pPr>
      <w:r w:rsidRPr="008969D2">
        <w:rPr>
          <w:sz w:val="28"/>
          <w:szCs w:val="28"/>
        </w:rPr>
        <w:t xml:space="preserve">Размеры принятых продольных и поперечных уклонов запроектированных участков проездов, тротуаров, </w:t>
      </w:r>
      <w:proofErr w:type="spellStart"/>
      <w:r w:rsidRPr="008969D2">
        <w:rPr>
          <w:sz w:val="28"/>
          <w:szCs w:val="28"/>
        </w:rPr>
        <w:t>отмосток</w:t>
      </w:r>
      <w:proofErr w:type="spellEnd"/>
      <w:r w:rsidRPr="008969D2">
        <w:rPr>
          <w:sz w:val="28"/>
          <w:szCs w:val="28"/>
        </w:rPr>
        <w:t xml:space="preserve">, дорожек и площадок выдержаны в пределах действующих СНиП </w:t>
      </w:r>
      <w:r w:rsidRPr="008969D2">
        <w:rPr>
          <w:rStyle w:val="2TimesNewRoman1pt"/>
          <w:rFonts w:eastAsia="Tahoma"/>
        </w:rPr>
        <w:t>2</w:t>
      </w:r>
      <w:r w:rsidRPr="008969D2">
        <w:rPr>
          <w:rStyle w:val="2TimesNewRoman75pt"/>
          <w:rFonts w:eastAsia="Sylfaen"/>
          <w:sz w:val="28"/>
          <w:szCs w:val="28"/>
        </w:rPr>
        <w:t>.</w:t>
      </w:r>
      <w:r w:rsidRPr="008969D2">
        <w:rPr>
          <w:rStyle w:val="2TimesNewRoman1pt"/>
          <w:rFonts w:eastAsia="Tahoma"/>
        </w:rPr>
        <w:t>07.01</w:t>
      </w:r>
      <w:r>
        <w:rPr>
          <w:rStyle w:val="2TimesNewRoman75pt"/>
          <w:rFonts w:eastAsia="Sylfaen"/>
          <w:sz w:val="28"/>
          <w:szCs w:val="28"/>
        </w:rPr>
        <w:t xml:space="preserve"> </w:t>
      </w:r>
      <w:r w:rsidRPr="008969D2">
        <w:rPr>
          <w:rStyle w:val="2TimesNewRoman75pt"/>
          <w:rFonts w:eastAsia="Sylfaen"/>
          <w:sz w:val="28"/>
          <w:szCs w:val="28"/>
        </w:rPr>
        <w:t xml:space="preserve">- </w:t>
      </w:r>
      <w:r w:rsidRPr="008969D2">
        <w:rPr>
          <w:rStyle w:val="2TimesNewRoman1pt"/>
          <w:rFonts w:eastAsia="Tahoma"/>
        </w:rPr>
        <w:t>89</w:t>
      </w:r>
      <w:r w:rsidRPr="008969D2">
        <w:rPr>
          <w:rStyle w:val="2TimesNewRoman75pt"/>
          <w:rFonts w:eastAsia="Sylfaen"/>
          <w:sz w:val="28"/>
          <w:szCs w:val="28"/>
        </w:rPr>
        <w:t>.</w:t>
      </w:r>
      <w:r>
        <w:rPr>
          <w:rStyle w:val="2TimesNewRoman75pt"/>
          <w:rFonts w:eastAsia="Sylfaen"/>
          <w:sz w:val="28"/>
          <w:szCs w:val="28"/>
        </w:rPr>
        <w:t xml:space="preserve">                                                                                   </w:t>
      </w:r>
    </w:p>
    <w:p w:rsidR="00C04C4D" w:rsidRPr="008969D2" w:rsidRDefault="00C04C4D" w:rsidP="00C04C4D">
      <w:pPr>
        <w:ind w:firstLine="740"/>
        <w:rPr>
          <w:sz w:val="28"/>
          <w:szCs w:val="28"/>
        </w:rPr>
      </w:pPr>
      <w:r w:rsidRPr="008969D2">
        <w:rPr>
          <w:sz w:val="28"/>
          <w:szCs w:val="28"/>
        </w:rPr>
        <w:t>В целях исключения возможности преждевременного загрязнения поверхности покрытий, в местах примыкания к участкам озеленения проектный уровень земли располагается на 5 — 6см. ниже верха отметки прилегающего бортового камня.</w:t>
      </w:r>
    </w:p>
    <w:p w:rsidR="00C04C4D" w:rsidRPr="008969D2" w:rsidRDefault="00C04C4D" w:rsidP="00C04C4D">
      <w:pPr>
        <w:pStyle w:val="40"/>
        <w:shd w:val="clear" w:color="auto" w:fill="auto"/>
        <w:spacing w:before="100" w:beforeAutospacing="1" w:after="307" w:line="240" w:lineRule="auto"/>
        <w:rPr>
          <w:sz w:val="28"/>
          <w:szCs w:val="28"/>
        </w:rPr>
      </w:pPr>
      <w:r w:rsidRPr="008969D2">
        <w:rPr>
          <w:color w:val="000000"/>
          <w:sz w:val="28"/>
          <w:szCs w:val="28"/>
        </w:rPr>
        <w:t>Организация рельефа</w:t>
      </w:r>
    </w:p>
    <w:p w:rsidR="00C04C4D" w:rsidRPr="008969D2" w:rsidRDefault="00C04C4D" w:rsidP="00C04C4D">
      <w:pPr>
        <w:spacing w:before="100" w:beforeAutospacing="1"/>
        <w:rPr>
          <w:sz w:val="28"/>
          <w:szCs w:val="28"/>
        </w:rPr>
      </w:pPr>
      <w:r w:rsidRPr="008969D2">
        <w:rPr>
          <w:sz w:val="28"/>
          <w:szCs w:val="28"/>
        </w:rPr>
        <w:t>Принятые решения по высотной организации рельефа увязаны с окружающей территорией. Вертикальная планировка решена методом проектных горизонталей.</w:t>
      </w:r>
    </w:p>
    <w:p w:rsidR="00C04C4D" w:rsidRPr="008969D2" w:rsidRDefault="00C04C4D" w:rsidP="00C04C4D">
      <w:pPr>
        <w:spacing w:before="100" w:beforeAutospacing="1"/>
        <w:rPr>
          <w:sz w:val="28"/>
          <w:szCs w:val="28"/>
        </w:rPr>
      </w:pPr>
      <w:r w:rsidRPr="008969D2">
        <w:rPr>
          <w:sz w:val="28"/>
          <w:szCs w:val="28"/>
        </w:rPr>
        <w:t>Рельеф участка спокойный.</w:t>
      </w:r>
    </w:p>
    <w:p w:rsidR="00C04C4D" w:rsidRPr="008969D2" w:rsidRDefault="00C04C4D" w:rsidP="00C04C4D">
      <w:pPr>
        <w:spacing w:before="100" w:beforeAutospacing="1"/>
        <w:rPr>
          <w:sz w:val="28"/>
          <w:szCs w:val="28"/>
        </w:rPr>
      </w:pPr>
      <w:proofErr w:type="gramStart"/>
      <w:r w:rsidRPr="008969D2">
        <w:rPr>
          <w:sz w:val="28"/>
          <w:szCs w:val="28"/>
        </w:rPr>
        <w:t>п</w:t>
      </w:r>
      <w:proofErr w:type="gramEnd"/>
      <w:r w:rsidRPr="008969D2">
        <w:rPr>
          <w:sz w:val="28"/>
          <w:szCs w:val="28"/>
        </w:rPr>
        <w:t>роектные горизонтали проведены через каждые 10см. с выделением линий горизонталей кратным 50см.</w:t>
      </w:r>
    </w:p>
    <w:p w:rsidR="00C04C4D" w:rsidRPr="008969D2" w:rsidRDefault="00C04C4D" w:rsidP="00C04C4D">
      <w:pPr>
        <w:spacing w:before="100" w:beforeAutospacing="1"/>
        <w:rPr>
          <w:sz w:val="28"/>
          <w:szCs w:val="28"/>
        </w:rPr>
      </w:pPr>
      <w:r w:rsidRPr="008969D2">
        <w:rPr>
          <w:sz w:val="28"/>
          <w:szCs w:val="28"/>
        </w:rPr>
        <w:t>Дробные отметки по углам проектируемых зданий означают:</w:t>
      </w:r>
    </w:p>
    <w:p w:rsidR="00C04C4D" w:rsidRPr="008969D2" w:rsidRDefault="00C04C4D" w:rsidP="00C04C4D">
      <w:pPr>
        <w:tabs>
          <w:tab w:val="left" w:pos="1170"/>
        </w:tabs>
        <w:spacing w:before="100" w:beforeAutospacing="1"/>
        <w:rPr>
          <w:sz w:val="28"/>
          <w:szCs w:val="28"/>
        </w:rPr>
      </w:pPr>
      <w:r w:rsidRPr="008969D2">
        <w:rPr>
          <w:sz w:val="28"/>
          <w:szCs w:val="28"/>
        </w:rPr>
        <w:t>а)</w:t>
      </w:r>
      <w:r w:rsidRPr="008969D2">
        <w:rPr>
          <w:sz w:val="28"/>
          <w:szCs w:val="28"/>
        </w:rPr>
        <w:tab/>
        <w:t>числитель — проектная отметка;</w:t>
      </w:r>
    </w:p>
    <w:p w:rsidR="00C04C4D" w:rsidRPr="008969D2" w:rsidRDefault="00C04C4D" w:rsidP="00C04C4D">
      <w:pPr>
        <w:tabs>
          <w:tab w:val="left" w:pos="1393"/>
        </w:tabs>
        <w:spacing w:before="100" w:beforeAutospacing="1"/>
        <w:rPr>
          <w:sz w:val="28"/>
          <w:szCs w:val="28"/>
        </w:rPr>
      </w:pPr>
      <w:r w:rsidRPr="008969D2">
        <w:rPr>
          <w:sz w:val="28"/>
          <w:szCs w:val="28"/>
        </w:rPr>
        <w:t>б)</w:t>
      </w:r>
      <w:r w:rsidRPr="008969D2">
        <w:rPr>
          <w:sz w:val="28"/>
          <w:szCs w:val="28"/>
        </w:rPr>
        <w:tab/>
        <w:t xml:space="preserve">знаменатель — фактическая отметка </w:t>
      </w:r>
      <w:proofErr w:type="gramStart"/>
      <w:r w:rsidRPr="008969D2">
        <w:rPr>
          <w:sz w:val="28"/>
          <w:szCs w:val="28"/>
        </w:rPr>
        <w:t>существующей</w:t>
      </w:r>
      <w:proofErr w:type="gramEnd"/>
    </w:p>
    <w:p w:rsidR="00C04C4D" w:rsidRDefault="00C04C4D" w:rsidP="00C04C4D">
      <w:pPr>
        <w:spacing w:before="100" w:beforeAutospacing="1"/>
        <w:rPr>
          <w:sz w:val="28"/>
          <w:szCs w:val="28"/>
        </w:rPr>
      </w:pPr>
      <w:r w:rsidRPr="008969D2">
        <w:rPr>
          <w:sz w:val="28"/>
          <w:szCs w:val="28"/>
        </w:rPr>
        <w:t>поверхности земли на данной точке.</w:t>
      </w:r>
    </w:p>
    <w:p w:rsidR="00C04C4D" w:rsidRPr="008C795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>Водоотвод с планируемой территории решен открытым методом.</w:t>
      </w:r>
    </w:p>
    <w:p w:rsidR="00C04C4D" w:rsidRPr="008C795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>Поверхностные воды отводятся в сторону понижения рельефа местности за пределы осваиваемого участка. Для сбора поверхностных вод используется существующий сбросной коллектор, который в перспективе (за расчетный срок) может быть заменен на ливневую канализацию.</w:t>
      </w:r>
    </w:p>
    <w:p w:rsidR="00C04C4D" w:rsidRPr="008C795E" w:rsidRDefault="00C04C4D" w:rsidP="00C04C4D">
      <w:pPr>
        <w:spacing w:before="100" w:beforeAutospacing="1" w:after="349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lastRenderedPageBreak/>
        <w:t>Общий объем насыпного грунта согласно картограмме составляет 68000м</w:t>
      </w:r>
      <w:r w:rsidRPr="008C795E">
        <w:rPr>
          <w:sz w:val="28"/>
          <w:szCs w:val="28"/>
          <w:vertAlign w:val="superscript"/>
        </w:rPr>
        <w:t>3</w:t>
      </w:r>
      <w:r w:rsidRPr="008C795E">
        <w:rPr>
          <w:sz w:val="28"/>
          <w:szCs w:val="28"/>
        </w:rPr>
        <w:t>. На подсыпку территории использовать грунт, полученный при рытье котлованов под фундаменты зданий.</w:t>
      </w:r>
    </w:p>
    <w:p w:rsidR="00C04C4D" w:rsidRPr="008C795E" w:rsidRDefault="00C04C4D" w:rsidP="00C04C4D">
      <w:pPr>
        <w:pStyle w:val="10"/>
        <w:keepNext/>
        <w:keepLines/>
        <w:shd w:val="clear" w:color="auto" w:fill="auto"/>
        <w:spacing w:before="100" w:beforeAutospacing="1" w:after="308" w:line="240" w:lineRule="auto"/>
        <w:jc w:val="both"/>
        <w:rPr>
          <w:sz w:val="28"/>
          <w:szCs w:val="28"/>
        </w:rPr>
      </w:pPr>
      <w:r w:rsidRPr="008C795E">
        <w:rPr>
          <w:sz w:val="28"/>
          <w:szCs w:val="28"/>
        </w:rPr>
        <w:t>Озеленение и благоустройство</w:t>
      </w:r>
    </w:p>
    <w:p w:rsidR="00C04C4D" w:rsidRPr="008C795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>Вся территория микрорайона озеленяется и благоустраивается.</w:t>
      </w:r>
    </w:p>
    <w:p w:rsidR="00C04C4D" w:rsidRPr="008C795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 xml:space="preserve">Озеленение территории предусматривается посадкой деревьев различных пород, как в рядовой </w:t>
      </w:r>
      <w:proofErr w:type="gramStart"/>
      <w:r w:rsidRPr="008C795E">
        <w:rPr>
          <w:sz w:val="28"/>
          <w:szCs w:val="28"/>
        </w:rPr>
        <w:t>посадке</w:t>
      </w:r>
      <w:proofErr w:type="gramEnd"/>
      <w:r w:rsidRPr="008C795E">
        <w:rPr>
          <w:sz w:val="28"/>
          <w:szCs w:val="28"/>
        </w:rPr>
        <w:t xml:space="preserve"> так и в группах. Подбор пород деревьев и кустарников произведен с учетом условий данной местности.</w:t>
      </w:r>
    </w:p>
    <w:p w:rsidR="00C04C4D" w:rsidRPr="008C795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>Все жилые территории оборудованы площадками и малыми архитектурными формами.</w:t>
      </w:r>
    </w:p>
    <w:p w:rsidR="00C04C4D" w:rsidRPr="008C795E" w:rsidRDefault="00C04C4D" w:rsidP="00C04C4D">
      <w:pPr>
        <w:pStyle w:val="10"/>
        <w:keepNext/>
        <w:keepLines/>
        <w:shd w:val="clear" w:color="auto" w:fill="auto"/>
        <w:spacing w:before="100" w:beforeAutospacing="1" w:after="303" w:line="240" w:lineRule="auto"/>
        <w:jc w:val="both"/>
        <w:rPr>
          <w:sz w:val="28"/>
          <w:szCs w:val="28"/>
        </w:rPr>
      </w:pPr>
      <w:r w:rsidRPr="008C795E">
        <w:rPr>
          <w:sz w:val="28"/>
          <w:szCs w:val="28"/>
        </w:rPr>
        <w:t>Охрана окружающей природной среды.</w:t>
      </w:r>
    </w:p>
    <w:p w:rsidR="00C04C4D" w:rsidRPr="008C795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>Застройка участка предусматривает рациональное использование земельного участка.</w:t>
      </w:r>
    </w:p>
    <w:p w:rsidR="00C04C4D" w:rsidRPr="008C795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>Отвод с участка ливневых вод запроектирован с минимальным объемом планировочных работ и максимальным сохранением естественного рельефа. На участке отсутствуют зеленые насаждения. Плодородный слой почвы на время строительства снимается на глубину 1см. и хранится для последующего использования.</w:t>
      </w:r>
    </w:p>
    <w:p w:rsidR="00C04C4D" w:rsidRPr="008C795E" w:rsidRDefault="00C04C4D" w:rsidP="00C04C4D">
      <w:pPr>
        <w:spacing w:before="100" w:beforeAutospacing="1" w:after="349"/>
        <w:ind w:firstLine="740"/>
        <w:rPr>
          <w:sz w:val="28"/>
          <w:szCs w:val="28"/>
        </w:rPr>
      </w:pPr>
      <w:proofErr w:type="gramStart"/>
      <w:r w:rsidRPr="008C795E">
        <w:rPr>
          <w:sz w:val="28"/>
          <w:szCs w:val="28"/>
        </w:rPr>
        <w:t>При</w:t>
      </w:r>
      <w:proofErr w:type="gramEnd"/>
      <w:r w:rsidRPr="008C795E">
        <w:rPr>
          <w:sz w:val="28"/>
          <w:szCs w:val="28"/>
        </w:rPr>
        <w:t xml:space="preserve"> выполнение работ по организации рельефа на участках зон озеленения планировочные отметки не доводятся на 20 — 25см. до проектных, после чего за счет плодородной почвы отметки участков озеленения доводятся до проектных. Источники вредных выбросов в атмосферу и в водную среду отсутствуют.</w:t>
      </w:r>
    </w:p>
    <w:p w:rsidR="00C04C4D" w:rsidRPr="008C795E" w:rsidRDefault="00C04C4D" w:rsidP="00C04C4D">
      <w:pPr>
        <w:pStyle w:val="10"/>
        <w:keepNext/>
        <w:keepLines/>
        <w:shd w:val="clear" w:color="auto" w:fill="auto"/>
        <w:spacing w:before="100" w:beforeAutospacing="1" w:after="289" w:line="240" w:lineRule="auto"/>
        <w:jc w:val="both"/>
        <w:rPr>
          <w:sz w:val="28"/>
          <w:szCs w:val="28"/>
        </w:rPr>
      </w:pPr>
      <w:proofErr w:type="gramStart"/>
      <w:r w:rsidRPr="008C795E">
        <w:rPr>
          <w:sz w:val="28"/>
          <w:szCs w:val="28"/>
        </w:rPr>
        <w:t>Технико-экологические</w:t>
      </w:r>
      <w:proofErr w:type="gramEnd"/>
      <w:r w:rsidRPr="008C795E">
        <w:rPr>
          <w:sz w:val="28"/>
          <w:szCs w:val="28"/>
        </w:rPr>
        <w:t xml:space="preserve"> показателе</w:t>
      </w:r>
    </w:p>
    <w:p w:rsidR="00C04C4D" w:rsidRPr="00A375B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>Площадь микрорайона</w:t>
      </w:r>
      <w:r>
        <w:rPr>
          <w:sz w:val="28"/>
          <w:szCs w:val="28"/>
        </w:rPr>
        <w:t xml:space="preserve">  - 116500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C04C4D" w:rsidRPr="00A375BE" w:rsidRDefault="00C04C4D" w:rsidP="00C04C4D">
      <w:pPr>
        <w:spacing w:before="100" w:beforeAutospacing="1"/>
        <w:ind w:firstLine="740"/>
        <w:rPr>
          <w:sz w:val="28"/>
          <w:szCs w:val="28"/>
          <w:vertAlign w:val="superscript"/>
        </w:rPr>
      </w:pPr>
      <w:r w:rsidRPr="008C795E">
        <w:rPr>
          <w:sz w:val="28"/>
          <w:szCs w:val="28"/>
        </w:rPr>
        <w:t>Площадь застройки</w:t>
      </w:r>
      <w:r>
        <w:rPr>
          <w:sz w:val="28"/>
          <w:szCs w:val="28"/>
        </w:rPr>
        <w:t xml:space="preserve">   -  24900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C04C4D" w:rsidRPr="00A375BE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8C795E">
        <w:rPr>
          <w:sz w:val="28"/>
          <w:szCs w:val="28"/>
        </w:rPr>
        <w:t>Площадь озеленения</w:t>
      </w:r>
      <w:r>
        <w:rPr>
          <w:sz w:val="28"/>
          <w:szCs w:val="28"/>
        </w:rPr>
        <w:t xml:space="preserve">  -  19600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C04C4D" w:rsidRDefault="00C04C4D" w:rsidP="00C04C4D">
      <w:pPr>
        <w:spacing w:before="100" w:beforeAutospacing="1"/>
        <w:ind w:firstLine="740"/>
        <w:rPr>
          <w:sz w:val="28"/>
          <w:szCs w:val="28"/>
          <w:vertAlign w:val="superscript"/>
        </w:rPr>
      </w:pPr>
      <w:r w:rsidRPr="008C795E">
        <w:rPr>
          <w:sz w:val="28"/>
          <w:szCs w:val="28"/>
        </w:rPr>
        <w:t>Площадь сбросного коллектора</w:t>
      </w:r>
      <w:r>
        <w:rPr>
          <w:sz w:val="28"/>
          <w:szCs w:val="28"/>
        </w:rPr>
        <w:t xml:space="preserve">  -  3000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C04C4D" w:rsidRDefault="00C04C4D" w:rsidP="00C04C4D">
      <w:pPr>
        <w:spacing w:before="100" w:beforeAutospacing="1"/>
        <w:ind w:firstLine="740"/>
        <w:rPr>
          <w:sz w:val="28"/>
          <w:szCs w:val="28"/>
        </w:rPr>
      </w:pPr>
      <w:r w:rsidRPr="00A375BE">
        <w:rPr>
          <w:sz w:val="28"/>
          <w:szCs w:val="28"/>
        </w:rPr>
        <w:t>Площадь детской площадки  - 4800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C04C4D" w:rsidRDefault="00C04C4D" w:rsidP="00C04C4D">
      <w:pPr>
        <w:spacing w:before="100" w:beforeAutospacing="1"/>
        <w:ind w:firstLine="740"/>
        <w:rPr>
          <w:sz w:val="28"/>
          <w:szCs w:val="28"/>
          <w:vertAlign w:val="superscript"/>
        </w:rPr>
      </w:pPr>
      <w:r>
        <w:rPr>
          <w:sz w:val="28"/>
          <w:szCs w:val="28"/>
        </w:rPr>
        <w:t>Площадь тротуарной, пешеходной дорожки  - 919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C04C4D" w:rsidRDefault="00C04C4D" w:rsidP="00C04C4D">
      <w:pPr>
        <w:spacing w:before="100" w:beforeAutospacing="1"/>
        <w:ind w:firstLine="740"/>
        <w:rPr>
          <w:sz w:val="28"/>
          <w:szCs w:val="28"/>
          <w:vertAlign w:val="superscript"/>
        </w:rPr>
      </w:pPr>
    </w:p>
    <w:p w:rsidR="00C04C4D" w:rsidRPr="008C795E" w:rsidRDefault="00C04C4D" w:rsidP="00C04C4D">
      <w:pPr>
        <w:spacing w:before="100" w:beforeAutospacing="1"/>
        <w:jc w:val="both"/>
        <w:rPr>
          <w:sz w:val="28"/>
          <w:szCs w:val="28"/>
        </w:rPr>
      </w:pPr>
    </w:p>
    <w:p w:rsidR="00510822" w:rsidRDefault="00450AEE" w:rsidP="005D3819">
      <w:r>
        <w:t xml:space="preserve"> </w:t>
      </w:r>
    </w:p>
    <w:sectPr w:rsidR="00510822">
      <w:footerReference w:type="default" r:id="rId13"/>
      <w:pgSz w:w="11900" w:h="16840"/>
      <w:pgMar w:top="394" w:right="875" w:bottom="394" w:left="10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B24" w:rsidRDefault="00117B24" w:rsidP="00070552">
      <w:r>
        <w:separator/>
      </w:r>
    </w:p>
  </w:endnote>
  <w:endnote w:type="continuationSeparator" w:id="0">
    <w:p w:rsidR="00117B24" w:rsidRDefault="00117B24" w:rsidP="00070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4E4" w:rsidRDefault="00C04C4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6629400</wp:posOffset>
              </wp:positionH>
              <wp:positionV relativeFrom="page">
                <wp:posOffset>10529570</wp:posOffset>
              </wp:positionV>
              <wp:extent cx="701040" cy="184150"/>
              <wp:effectExtent l="0" t="4445" r="3810" b="381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04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24E4" w:rsidRDefault="00117B24">
                          <w:pPr>
                            <w:pStyle w:val="ac"/>
                            <w:shd w:val="clear" w:color="auto" w:fill="auto"/>
                            <w:tabs>
                              <w:tab w:val="right" w:pos="1104"/>
                            </w:tabs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22pt;margin-top:829.1pt;width:55.2pt;height:14.5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" filled="f" stroked="f">
              <v:textbox style="mso-fit-shape-to-text:t" inset="0,0,0,0">
                <w:txbxContent>
                  <w:p w:rsidR="007B24E4" w:rsidRDefault="00117B24">
                    <w:pPr>
                      <w:pStyle w:val="ac"/>
                      <w:shd w:val="clear" w:color="auto" w:fill="auto"/>
                      <w:tabs>
                        <w:tab w:val="right" w:pos="1104"/>
                      </w:tabs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B24" w:rsidRDefault="00117B24" w:rsidP="00070552">
      <w:r>
        <w:separator/>
      </w:r>
    </w:p>
  </w:footnote>
  <w:footnote w:type="continuationSeparator" w:id="0">
    <w:p w:rsidR="00117B24" w:rsidRDefault="00117B24" w:rsidP="00070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1CA"/>
    <w:multiLevelType w:val="multilevel"/>
    <w:tmpl w:val="0A023674"/>
    <w:lvl w:ilvl="0">
      <w:start w:val="1"/>
      <w:numFmt w:val="upperRoman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D7EE0"/>
    <w:multiLevelType w:val="hybridMultilevel"/>
    <w:tmpl w:val="F05CB2B8"/>
    <w:lvl w:ilvl="0" w:tplc="1666891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9244C"/>
    <w:multiLevelType w:val="hybridMultilevel"/>
    <w:tmpl w:val="835A9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60F45"/>
    <w:multiLevelType w:val="hybridMultilevel"/>
    <w:tmpl w:val="F6548404"/>
    <w:lvl w:ilvl="0" w:tplc="0419000F">
      <w:start w:val="1"/>
      <w:numFmt w:val="decimal"/>
      <w:lvlText w:val="%1.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">
    <w:nsid w:val="4654390A"/>
    <w:multiLevelType w:val="multilevel"/>
    <w:tmpl w:val="F7F29730"/>
    <w:lvl w:ilvl="0">
      <w:start w:val="3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F0D"/>
    <w:rsid w:val="0000243B"/>
    <w:rsid w:val="00013022"/>
    <w:rsid w:val="00025180"/>
    <w:rsid w:val="000253D4"/>
    <w:rsid w:val="00026ECB"/>
    <w:rsid w:val="0005655E"/>
    <w:rsid w:val="00070552"/>
    <w:rsid w:val="000806C2"/>
    <w:rsid w:val="000864C0"/>
    <w:rsid w:val="00093A71"/>
    <w:rsid w:val="000D0958"/>
    <w:rsid w:val="000E43A6"/>
    <w:rsid w:val="00117B24"/>
    <w:rsid w:val="00182558"/>
    <w:rsid w:val="0019483C"/>
    <w:rsid w:val="001B645B"/>
    <w:rsid w:val="001D0FBA"/>
    <w:rsid w:val="001F4412"/>
    <w:rsid w:val="0020561A"/>
    <w:rsid w:val="00252700"/>
    <w:rsid w:val="00281486"/>
    <w:rsid w:val="00281F0D"/>
    <w:rsid w:val="002857CC"/>
    <w:rsid w:val="002D2CB2"/>
    <w:rsid w:val="002F7EEF"/>
    <w:rsid w:val="00312ADC"/>
    <w:rsid w:val="0033278B"/>
    <w:rsid w:val="00361AAA"/>
    <w:rsid w:val="0037441F"/>
    <w:rsid w:val="003B2535"/>
    <w:rsid w:val="003D457F"/>
    <w:rsid w:val="00431CAB"/>
    <w:rsid w:val="00431ED3"/>
    <w:rsid w:val="00450AEE"/>
    <w:rsid w:val="0046688E"/>
    <w:rsid w:val="0048645F"/>
    <w:rsid w:val="004B3DB5"/>
    <w:rsid w:val="004D0BFF"/>
    <w:rsid w:val="004D28EE"/>
    <w:rsid w:val="004D4615"/>
    <w:rsid w:val="0050376B"/>
    <w:rsid w:val="00510822"/>
    <w:rsid w:val="00546F18"/>
    <w:rsid w:val="00596E89"/>
    <w:rsid w:val="005A7B83"/>
    <w:rsid w:val="005D3819"/>
    <w:rsid w:val="005F110C"/>
    <w:rsid w:val="006011DA"/>
    <w:rsid w:val="0061398A"/>
    <w:rsid w:val="006457DD"/>
    <w:rsid w:val="0065544D"/>
    <w:rsid w:val="0066671E"/>
    <w:rsid w:val="0069761F"/>
    <w:rsid w:val="006C3BB3"/>
    <w:rsid w:val="006F6812"/>
    <w:rsid w:val="00762616"/>
    <w:rsid w:val="0078306D"/>
    <w:rsid w:val="00804676"/>
    <w:rsid w:val="00821468"/>
    <w:rsid w:val="00853925"/>
    <w:rsid w:val="00861B16"/>
    <w:rsid w:val="00865089"/>
    <w:rsid w:val="0088416C"/>
    <w:rsid w:val="008977F9"/>
    <w:rsid w:val="008B4D99"/>
    <w:rsid w:val="008F2647"/>
    <w:rsid w:val="009144A2"/>
    <w:rsid w:val="00954EFB"/>
    <w:rsid w:val="009756F9"/>
    <w:rsid w:val="009C485A"/>
    <w:rsid w:val="009D1E14"/>
    <w:rsid w:val="009F4955"/>
    <w:rsid w:val="00A1495B"/>
    <w:rsid w:val="00A66D7C"/>
    <w:rsid w:val="00A7073F"/>
    <w:rsid w:val="00A75C38"/>
    <w:rsid w:val="00AC112D"/>
    <w:rsid w:val="00AC5C57"/>
    <w:rsid w:val="00AD3B3E"/>
    <w:rsid w:val="00B3361F"/>
    <w:rsid w:val="00B34CCC"/>
    <w:rsid w:val="00B4175E"/>
    <w:rsid w:val="00B865A2"/>
    <w:rsid w:val="00B87FFA"/>
    <w:rsid w:val="00B9682C"/>
    <w:rsid w:val="00BE32C5"/>
    <w:rsid w:val="00BE68A0"/>
    <w:rsid w:val="00BF3E6A"/>
    <w:rsid w:val="00C04C4D"/>
    <w:rsid w:val="00C04FC1"/>
    <w:rsid w:val="00C46276"/>
    <w:rsid w:val="00C467AF"/>
    <w:rsid w:val="00C65B51"/>
    <w:rsid w:val="00C93BA1"/>
    <w:rsid w:val="00D32216"/>
    <w:rsid w:val="00D65684"/>
    <w:rsid w:val="00D8040B"/>
    <w:rsid w:val="00D875F6"/>
    <w:rsid w:val="00DC7E62"/>
    <w:rsid w:val="00DF3962"/>
    <w:rsid w:val="00E40741"/>
    <w:rsid w:val="00E420FF"/>
    <w:rsid w:val="00E71F95"/>
    <w:rsid w:val="00E8132B"/>
    <w:rsid w:val="00EB0BC7"/>
    <w:rsid w:val="00ED6197"/>
    <w:rsid w:val="00ED7C22"/>
    <w:rsid w:val="00F04D16"/>
    <w:rsid w:val="00F21B4A"/>
    <w:rsid w:val="00F4555F"/>
    <w:rsid w:val="00F727C4"/>
    <w:rsid w:val="00FA736E"/>
    <w:rsid w:val="00FC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0864C0"/>
    <w:pPr>
      <w:keepNext/>
      <w:jc w:val="center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0864C0"/>
    <w:pPr>
      <w:keepNext/>
      <w:jc w:val="center"/>
      <w:outlineLvl w:val="8"/>
    </w:pPr>
    <w:rPr>
      <w:b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0864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864C0"/>
    <w:rPr>
      <w:rFonts w:ascii="Times New Roman" w:eastAsia="Times New Roman" w:hAnsi="Times New Roman" w:cs="Times New Roman"/>
      <w:b/>
      <w:sz w:val="34"/>
      <w:szCs w:val="24"/>
      <w:lang w:eastAsia="ru-RU"/>
    </w:rPr>
  </w:style>
  <w:style w:type="paragraph" w:styleId="a3">
    <w:name w:val="List Paragraph"/>
    <w:basedOn w:val="a"/>
    <w:uiPriority w:val="34"/>
    <w:qFormat/>
    <w:rsid w:val="00C467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7B83"/>
    <w:rPr>
      <w:color w:val="0000FF" w:themeColor="hyperlink"/>
      <w:u w:val="single"/>
    </w:rPr>
  </w:style>
  <w:style w:type="character" w:customStyle="1" w:styleId="4">
    <w:name w:val="Основной текст (4)_"/>
    <w:link w:val="40"/>
    <w:rsid w:val="0050376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376B"/>
    <w:pPr>
      <w:widowControl w:val="0"/>
      <w:shd w:val="clear" w:color="auto" w:fill="FFFFFF"/>
      <w:spacing w:after="600" w:line="0" w:lineRule="atLeast"/>
      <w:jc w:val="both"/>
    </w:pPr>
    <w:rPr>
      <w:b/>
      <w:bCs/>
      <w:sz w:val="26"/>
      <w:szCs w:val="26"/>
      <w:lang w:eastAsia="en-US"/>
    </w:rPr>
  </w:style>
  <w:style w:type="paragraph" w:styleId="a5">
    <w:name w:val="Subtitle"/>
    <w:basedOn w:val="a"/>
    <w:link w:val="a6"/>
    <w:qFormat/>
    <w:rsid w:val="001F4412"/>
    <w:pPr>
      <w:jc w:val="center"/>
    </w:pPr>
    <w:rPr>
      <w:b/>
      <w:sz w:val="28"/>
      <w:szCs w:val="20"/>
    </w:rPr>
  </w:style>
  <w:style w:type="character" w:customStyle="1" w:styleId="a6">
    <w:name w:val="Подзаголовок Знак"/>
    <w:basedOn w:val="a0"/>
    <w:link w:val="a5"/>
    <w:rsid w:val="001F44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705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05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705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05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C04C4D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b">
    <w:name w:val="Колонтитул_"/>
    <w:basedOn w:val="a0"/>
    <w:link w:val="ac"/>
    <w:rsid w:val="00C04C4D"/>
    <w:rPr>
      <w:rFonts w:ascii="Sylfaen" w:eastAsia="Sylfaen" w:hAnsi="Sylfaen" w:cs="Sylfaen"/>
      <w:shd w:val="clear" w:color="auto" w:fill="FFFFFF"/>
    </w:rPr>
  </w:style>
  <w:style w:type="character" w:customStyle="1" w:styleId="2">
    <w:name w:val="Заголовок №2_"/>
    <w:basedOn w:val="a0"/>
    <w:link w:val="20"/>
    <w:rsid w:val="00C04C4D"/>
    <w:rPr>
      <w:rFonts w:ascii="Sylfaen" w:eastAsia="Sylfaen" w:hAnsi="Sylfaen" w:cs="Sylfae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rsid w:val="00C04C4D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1"/>
    <w:rsid w:val="00C04C4D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C04C4D"/>
    <w:pPr>
      <w:widowControl w:val="0"/>
      <w:shd w:val="clear" w:color="auto" w:fill="FFFFFF"/>
      <w:spacing w:after="420" w:line="0" w:lineRule="atLeast"/>
      <w:jc w:val="center"/>
      <w:outlineLvl w:val="0"/>
    </w:pPr>
    <w:rPr>
      <w:b/>
      <w:bCs/>
      <w:sz w:val="30"/>
      <w:szCs w:val="30"/>
      <w:lang w:eastAsia="en-US"/>
    </w:rPr>
  </w:style>
  <w:style w:type="paragraph" w:customStyle="1" w:styleId="ac">
    <w:name w:val="Колонтитул"/>
    <w:basedOn w:val="a"/>
    <w:link w:val="ab"/>
    <w:rsid w:val="00C04C4D"/>
    <w:pPr>
      <w:widowControl w:val="0"/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  <w:lang w:eastAsia="en-US"/>
    </w:rPr>
  </w:style>
  <w:style w:type="paragraph" w:customStyle="1" w:styleId="20">
    <w:name w:val="Заголовок №2"/>
    <w:basedOn w:val="a"/>
    <w:link w:val="2"/>
    <w:rsid w:val="00C04C4D"/>
    <w:pPr>
      <w:widowControl w:val="0"/>
      <w:shd w:val="clear" w:color="auto" w:fill="FFFFFF"/>
      <w:spacing w:before="420" w:after="420" w:line="0" w:lineRule="atLeast"/>
      <w:jc w:val="both"/>
      <w:outlineLvl w:val="1"/>
    </w:pPr>
    <w:rPr>
      <w:rFonts w:ascii="Sylfaen" w:eastAsia="Sylfaen" w:hAnsi="Sylfaen" w:cs="Sylfaen"/>
      <w:b/>
      <w:bCs/>
      <w:sz w:val="28"/>
      <w:szCs w:val="28"/>
      <w:lang w:eastAsia="en-US"/>
    </w:rPr>
  </w:style>
  <w:style w:type="character" w:customStyle="1" w:styleId="3">
    <w:name w:val="Основной текст (3)_"/>
    <w:basedOn w:val="a0"/>
    <w:link w:val="30"/>
    <w:rsid w:val="00C04C4D"/>
    <w:rPr>
      <w:rFonts w:ascii="Book Antiqua" w:eastAsia="Book Antiqua" w:hAnsi="Book Antiqua" w:cs="Book Antiqua"/>
      <w:b/>
      <w:bCs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basedOn w:val="21"/>
    <w:rsid w:val="00C04C4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TimesNewRoman1pt">
    <w:name w:val="Основной текст (2) + Times New Roman;Интервал 1 pt"/>
    <w:basedOn w:val="21"/>
    <w:rsid w:val="00C04C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TimesNewRoman75pt">
    <w:name w:val="Основной текст (2) + Times New Roman;7;5 pt"/>
    <w:basedOn w:val="21"/>
    <w:rsid w:val="00C04C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04C4D"/>
    <w:pPr>
      <w:widowControl w:val="0"/>
      <w:shd w:val="clear" w:color="auto" w:fill="FFFFFF"/>
      <w:spacing w:before="420" w:after="420" w:line="0" w:lineRule="atLeast"/>
      <w:ind w:firstLine="740"/>
      <w:jc w:val="both"/>
    </w:pPr>
    <w:rPr>
      <w:rFonts w:ascii="Book Antiqua" w:eastAsia="Book Antiqua" w:hAnsi="Book Antiqua" w:cs="Book Antiqua"/>
      <w:b/>
      <w:bCs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0864C0"/>
    <w:pPr>
      <w:keepNext/>
      <w:jc w:val="center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0864C0"/>
    <w:pPr>
      <w:keepNext/>
      <w:jc w:val="center"/>
      <w:outlineLvl w:val="8"/>
    </w:pPr>
    <w:rPr>
      <w:b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0864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864C0"/>
    <w:rPr>
      <w:rFonts w:ascii="Times New Roman" w:eastAsia="Times New Roman" w:hAnsi="Times New Roman" w:cs="Times New Roman"/>
      <w:b/>
      <w:sz w:val="34"/>
      <w:szCs w:val="24"/>
      <w:lang w:eastAsia="ru-RU"/>
    </w:rPr>
  </w:style>
  <w:style w:type="paragraph" w:styleId="a3">
    <w:name w:val="List Paragraph"/>
    <w:basedOn w:val="a"/>
    <w:uiPriority w:val="34"/>
    <w:qFormat/>
    <w:rsid w:val="00C467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7B83"/>
    <w:rPr>
      <w:color w:val="0000FF" w:themeColor="hyperlink"/>
      <w:u w:val="single"/>
    </w:rPr>
  </w:style>
  <w:style w:type="character" w:customStyle="1" w:styleId="4">
    <w:name w:val="Основной текст (4)_"/>
    <w:link w:val="40"/>
    <w:rsid w:val="0050376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376B"/>
    <w:pPr>
      <w:widowControl w:val="0"/>
      <w:shd w:val="clear" w:color="auto" w:fill="FFFFFF"/>
      <w:spacing w:after="600" w:line="0" w:lineRule="atLeast"/>
      <w:jc w:val="both"/>
    </w:pPr>
    <w:rPr>
      <w:b/>
      <w:bCs/>
      <w:sz w:val="26"/>
      <w:szCs w:val="26"/>
      <w:lang w:eastAsia="en-US"/>
    </w:rPr>
  </w:style>
  <w:style w:type="paragraph" w:styleId="a5">
    <w:name w:val="Subtitle"/>
    <w:basedOn w:val="a"/>
    <w:link w:val="a6"/>
    <w:qFormat/>
    <w:rsid w:val="001F4412"/>
    <w:pPr>
      <w:jc w:val="center"/>
    </w:pPr>
    <w:rPr>
      <w:b/>
      <w:sz w:val="28"/>
      <w:szCs w:val="20"/>
    </w:rPr>
  </w:style>
  <w:style w:type="character" w:customStyle="1" w:styleId="a6">
    <w:name w:val="Подзаголовок Знак"/>
    <w:basedOn w:val="a0"/>
    <w:link w:val="a5"/>
    <w:rsid w:val="001F44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705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05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705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05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C04C4D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b">
    <w:name w:val="Колонтитул_"/>
    <w:basedOn w:val="a0"/>
    <w:link w:val="ac"/>
    <w:rsid w:val="00C04C4D"/>
    <w:rPr>
      <w:rFonts w:ascii="Sylfaen" w:eastAsia="Sylfaen" w:hAnsi="Sylfaen" w:cs="Sylfaen"/>
      <w:shd w:val="clear" w:color="auto" w:fill="FFFFFF"/>
    </w:rPr>
  </w:style>
  <w:style w:type="character" w:customStyle="1" w:styleId="2">
    <w:name w:val="Заголовок №2_"/>
    <w:basedOn w:val="a0"/>
    <w:link w:val="20"/>
    <w:rsid w:val="00C04C4D"/>
    <w:rPr>
      <w:rFonts w:ascii="Sylfaen" w:eastAsia="Sylfaen" w:hAnsi="Sylfaen" w:cs="Sylfae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rsid w:val="00C04C4D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1"/>
    <w:rsid w:val="00C04C4D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C04C4D"/>
    <w:pPr>
      <w:widowControl w:val="0"/>
      <w:shd w:val="clear" w:color="auto" w:fill="FFFFFF"/>
      <w:spacing w:after="420" w:line="0" w:lineRule="atLeast"/>
      <w:jc w:val="center"/>
      <w:outlineLvl w:val="0"/>
    </w:pPr>
    <w:rPr>
      <w:b/>
      <w:bCs/>
      <w:sz w:val="30"/>
      <w:szCs w:val="30"/>
      <w:lang w:eastAsia="en-US"/>
    </w:rPr>
  </w:style>
  <w:style w:type="paragraph" w:customStyle="1" w:styleId="ac">
    <w:name w:val="Колонтитул"/>
    <w:basedOn w:val="a"/>
    <w:link w:val="ab"/>
    <w:rsid w:val="00C04C4D"/>
    <w:pPr>
      <w:widowControl w:val="0"/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  <w:lang w:eastAsia="en-US"/>
    </w:rPr>
  </w:style>
  <w:style w:type="paragraph" w:customStyle="1" w:styleId="20">
    <w:name w:val="Заголовок №2"/>
    <w:basedOn w:val="a"/>
    <w:link w:val="2"/>
    <w:rsid w:val="00C04C4D"/>
    <w:pPr>
      <w:widowControl w:val="0"/>
      <w:shd w:val="clear" w:color="auto" w:fill="FFFFFF"/>
      <w:spacing w:before="420" w:after="420" w:line="0" w:lineRule="atLeast"/>
      <w:jc w:val="both"/>
      <w:outlineLvl w:val="1"/>
    </w:pPr>
    <w:rPr>
      <w:rFonts w:ascii="Sylfaen" w:eastAsia="Sylfaen" w:hAnsi="Sylfaen" w:cs="Sylfaen"/>
      <w:b/>
      <w:bCs/>
      <w:sz w:val="28"/>
      <w:szCs w:val="28"/>
      <w:lang w:eastAsia="en-US"/>
    </w:rPr>
  </w:style>
  <w:style w:type="character" w:customStyle="1" w:styleId="3">
    <w:name w:val="Основной текст (3)_"/>
    <w:basedOn w:val="a0"/>
    <w:link w:val="30"/>
    <w:rsid w:val="00C04C4D"/>
    <w:rPr>
      <w:rFonts w:ascii="Book Antiqua" w:eastAsia="Book Antiqua" w:hAnsi="Book Antiqua" w:cs="Book Antiqua"/>
      <w:b/>
      <w:bCs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basedOn w:val="21"/>
    <w:rsid w:val="00C04C4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TimesNewRoman1pt">
    <w:name w:val="Основной текст (2) + Times New Roman;Интервал 1 pt"/>
    <w:basedOn w:val="21"/>
    <w:rsid w:val="00C04C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TimesNewRoman75pt">
    <w:name w:val="Основной текст (2) + Times New Roman;7;5 pt"/>
    <w:basedOn w:val="21"/>
    <w:rsid w:val="00C04C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04C4D"/>
    <w:pPr>
      <w:widowControl w:val="0"/>
      <w:shd w:val="clear" w:color="auto" w:fill="FFFFFF"/>
      <w:spacing w:before="420" w:after="420" w:line="0" w:lineRule="atLeast"/>
      <w:ind w:firstLine="740"/>
      <w:jc w:val="both"/>
    </w:pPr>
    <w:rPr>
      <w:rFonts w:ascii="Book Antiqua" w:eastAsia="Book Antiqua" w:hAnsi="Book Antiqua" w:cs="Book Antiqua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aspiysk.or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63</cp:revision>
  <cp:lastPrinted>2017-10-04T07:32:00Z</cp:lastPrinted>
  <dcterms:created xsi:type="dcterms:W3CDTF">2017-09-27T08:25:00Z</dcterms:created>
  <dcterms:modified xsi:type="dcterms:W3CDTF">2017-10-16T13:14:00Z</dcterms:modified>
</cp:coreProperties>
</file>