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AA" w:rsidRPr="001E0DAA" w:rsidRDefault="001E0DAA" w:rsidP="001E0D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Правила</w:t>
      </w: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>разработки и утверждения административных регламентов исполнения государственных функций</w:t>
      </w: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>(утв. </w:t>
      </w:r>
      <w:hyperlink r:id="rId4" w:anchor="0" w:history="1">
        <w:r w:rsidRPr="001E0DAA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постановлением</w:t>
        </w:r>
      </w:hyperlink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Правительства РФ от 16 мая 2011 г. N 373)</w:t>
      </w:r>
    </w:p>
    <w:p w:rsidR="001E0DAA" w:rsidRPr="001E0DAA" w:rsidRDefault="001E0DAA" w:rsidP="001E0D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I. Общие положения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1. Настоящие Правила определяют порядок разработки и утверждения федеральными органами исполнительной власти и органами государственных внебюджетных фондов административных регламентов исполнения государственных функций (далее - регламенты).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Регламентом является  нормативный правовой акт федерального органа исполнительной власти, устанавливающий сроки и последовательность административных процедур (действий) федерального органа исполнительной власти и органа государственного внебюджетного фонда при осуществлении государственного контроля (надзора).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 также устанавливает порядок взаимодействия между структурными подразделениями федерального органа исполнительной власти и органа государственного внебюджетного фонда, их должностными лицами, взаимодействия федерального органа исполнительной власти и органа государственного внебюджетного фонда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государственной функции.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2. 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Регламенты разрабатываются федеральными органами исполнительной власти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исполнения государственных функций.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3. При разработке регламентов федеральный орган исполнительной власти и орган государственного внебюджетного фонда предусматривают оптимизацию (повышение качества) исполнения государственных функций, в том числе: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а) упорядочение административных процедур (действий);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б) устранение избыточных административных процедур (действий);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г) ответственность должностных лиц федеральных органов исполнительной власти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осуществление отдельных административных процедур (действий) в электронной форме.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4. 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5. Если в исполнении государственной функции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lastRenderedPageBreak/>
        <w:t>6. 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7. 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Регламенты разрабатываются федеральными органами исполнительной власти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"Единый портал государственных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и муниципальных услуг (функций)".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8. 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Федеральный орган исполнительной власти,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 случаях, предусмотренных нормативными правовыми актами Российской Федерации, на проект регламента дается отдельное заключение Министерства экономического развития Российской Федерации об оценке регулирующего воздействия.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Федеральный орган исполнительной власти,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и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 г. N 1009.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9. 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 и органов государственных внебюджетных фондов, являющихся разработчиками регламента, а также на портале административной реформы (</w:t>
      </w: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www.ar.gov.ru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 в информационно-телекоммуникационной сети Интернет (далее - сеть Интернет) в порядке, устанавливаемом Министерством экономического развития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Российской Федерации.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10. Регламенты представляются федеральными органами исполнительной власти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</w:t>
      </w:r>
      <w:r w:rsidRPr="001E0DAA">
        <w:rPr>
          <w:rFonts w:ascii="Arial" w:eastAsia="Times New Roman" w:hAnsi="Arial" w:cs="Arial"/>
          <w:color w:val="000000"/>
          <w:sz w:val="13"/>
          <w:szCs w:val="13"/>
        </w:rPr>
        <w:t>.</w:t>
      </w:r>
    </w:p>
    <w:p w:rsidR="001E0DAA" w:rsidRPr="001E0DAA" w:rsidRDefault="001E0DAA" w:rsidP="001E0D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II. Требования к регламентам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11. Наименование регламента определяется федеральным органом исполнительной власти и органом государственного внебюджетного фонда,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ответственными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12. В регламент включаются следующие разделы: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а) общие положения;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б) требования к порядку исполнения государственной функции;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lastRenderedPageBreak/>
        <w:t>в)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г) порядок и формы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исполнением государственной функции;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13. Раздел, касающийся общих положений, состоит из следующих подразделов: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а) наименование государственной функции;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б) наименование федерального органа исполнительной власти и органа государственного внебюджетного фонда,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исполняющих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государственную функцию.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Если в исполнении государственной функции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  <w:proofErr w:type="gramEnd"/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г) предмет государственного контроля (надзора);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права и обязанности должностных лиц при осуществлении государственного контроля (надзора);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е) права и обязанности лиц, в отношении которых осуществляются мероприятия по контролю (надзору);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ж) описание результата исполнения государственной функции.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14. Раздел, касающийся требований к порядку исполнения государственной функции, состоит из следующих подразделов: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а) порядок информирования об исполнении государственной функции;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б) 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срок исполнения государственной функции.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15. В подразделе, касающемся порядка информирования об исполнении государственной функции, указываются следующие сведения: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а) информация о месте нахождения и графике работы федеральных органов исполнительной власти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б) справочные телефоны структурных подразделений федеральных органов исполнительной власти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</w:t>
      </w: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телефона-автоинформатора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адреса официальных сайтов федеральных органов исполнительной власти и органов государственных внебюджетных фондов, организаций, участвующих в исполнении государственной функции, в сети Интернет, содержащих информацию о порядке исполнения государственной функции, адреса их электронной почты;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г) 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порядок, форма и место размещения указанной в </w:t>
      </w:r>
      <w:hyperlink r:id="rId5" w:anchor="1151" w:history="1">
        <w:r w:rsidRPr="001E0DAA">
          <w:rPr>
            <w:rFonts w:ascii="Arial" w:eastAsia="Times New Roman" w:hAnsi="Arial" w:cs="Arial"/>
            <w:color w:val="26579A"/>
            <w:sz w:val="20"/>
            <w:szCs w:val="20"/>
          </w:rPr>
          <w:t>подпунктах "а - г" </w:t>
        </w:r>
      </w:hyperlink>
      <w:r w:rsidRPr="001E0DAA">
        <w:rPr>
          <w:rFonts w:ascii="Arial" w:eastAsia="Times New Roman" w:hAnsi="Arial" w:cs="Arial"/>
          <w:color w:val="000000"/>
          <w:sz w:val="20"/>
          <w:szCs w:val="20"/>
        </w:rPr>
        <w:t>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Интернет, а также в федеральной государственной информационной системе "Единый портал государственных и муниципальных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услуг (функций)".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16. 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lastRenderedPageBreak/>
        <w:t>17. 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18. 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19. Блок-схема исполнения государственной функции приводится в приложении к регламенту.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20. Описание каждой административной процедуры содержит следующие обязательные элементы: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а) основания для начала административной процедуры;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г) 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критерии принятия решений;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е)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ж)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21. Раздел, касающийся порядка и формы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исполнением государственной функции, состоит из следующих подразделов: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а) порядок осуществления текущего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соблюдением и исполнением должностными лицами федерального органа исполнительной власти и органа 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б) 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полнотой и качеством исполнения государственной функции;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исполнения государственной функции;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г) положения, характеризующие требования к порядку и формам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исполнением государственной функции, в том числе со стороны граждан, их объединений и организаций.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22. В разделе, касающемся досудебного (внесудебного) порядка обжалования решений и действий (бездействия) федерального органа исполнительной власти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а) 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б) предмет досудебного (внесудебного) обжалования;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исчерпывающий перечень оснований для приостановления рассмотрения жалобы и случаев, в которых ответ на жалобу не дается;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г) основания для начала процедуры досудебного (внесудебного) обжалования;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права заинтересованных лиц на получение информации и документов, необходимых для обоснования и рассмотрения жалобы;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е) 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ж) сроки рассмотрения жалобы;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lastRenderedPageBreak/>
        <w:t>з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результат досудебного (внесудебного) обжалования применительно к каждой процедуре либо инстанции обжалования.</w:t>
      </w:r>
    </w:p>
    <w:p w:rsidR="001E0DAA" w:rsidRPr="001E0DAA" w:rsidRDefault="001E0DAA" w:rsidP="001E0D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III. Организация независимой экспертизы проектов регламентов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23. Проекты регламентов подлежат независимой экспертизе.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24. 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портале административной реформы (</w:t>
      </w: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www.ar.gov.ru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 в сети Интернет. Указанный срок не может быть менее 1 месяца со дня размещения проекта регламента в сети Интернет.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25. </w:t>
      </w: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Непоступление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 </w:t>
      </w:r>
      <w:hyperlink r:id="rId6" w:anchor="1008" w:history="1">
        <w:r w:rsidRPr="001E0DAA">
          <w:rPr>
            <w:rFonts w:ascii="Arial" w:eastAsia="Times New Roman" w:hAnsi="Arial" w:cs="Arial"/>
            <w:color w:val="26579A"/>
            <w:sz w:val="20"/>
            <w:szCs w:val="20"/>
          </w:rPr>
          <w:t>пунктом 8</w:t>
        </w:r>
      </w:hyperlink>
      <w:r w:rsidRPr="001E0DAA">
        <w:rPr>
          <w:rFonts w:ascii="Arial" w:eastAsia="Times New Roman" w:hAnsi="Arial" w:cs="Arial"/>
          <w:color w:val="000000"/>
          <w:sz w:val="20"/>
          <w:szCs w:val="20"/>
        </w:rPr>
        <w:t> настоящих Правил.</w:t>
      </w:r>
    </w:p>
    <w:p w:rsidR="001E0DAA" w:rsidRPr="001E0DAA" w:rsidRDefault="001E0DAA" w:rsidP="001E0D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Правила</w:t>
      </w: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>разработки и утверждения административных регламентов предоставления государственных услуг</w:t>
      </w: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>(утв. </w:t>
      </w:r>
      <w:hyperlink r:id="rId7" w:anchor="0" w:history="1">
        <w:r w:rsidRPr="001E0DAA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постановлением</w:t>
        </w:r>
      </w:hyperlink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Правительства РФ от 16 мая 2011 г. N 373)</w:t>
      </w:r>
    </w:p>
    <w:p w:rsidR="001E0DAA" w:rsidRPr="001E0DAA" w:rsidRDefault="001E0DAA" w:rsidP="001E0D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I. Общие положения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1. Настоящие Правила определяют порядок разработки и утверждения федеральными органами исполнительной власти и органами государственных внебюджетных фондов административных регламентов предоставления государственных услуг (далее - регламенты), в том числе по рассмотрению обращений граждан Российской Федерации в соответствии с Федеральным законом "О порядке рассмотрения обращений граждан Российской Федерации".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Регламентом является нормативный правовой акт федерального органа исполнительной власти, устанавливающий сроки и последовательность административных процедур (действий) федерального органа исполнительной власти и органа государственного внебюджетного фонда,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>" (далее - Федеральный закон).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 также устанавливает порядок взаимодействия между структурными подразделениями федерального органа исполнительной власти и органа государственного внебюджетного фонда, их должностными лицами, взаимодействия федерального органа исполнительной власти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2. 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Регламенты разрабатываются федеральными органами исполнительной власти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государственных услуг.</w:t>
      </w:r>
      <w:proofErr w:type="gramEnd"/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3. При разработке регламентов федеральный орган исполнительной власти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а) упорядочение административных процедур (действий);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б) устранение избыточных административных процедур (действий);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lastRenderedPageBreak/>
        <w:t>в) 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предоставлении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г) 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Федеральный орган исполнительной власти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ответственность должностных лиц федеральных органов исполнительной власти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е) предоставление государственной услуги в электронной форме.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4. 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5. 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6. 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7. 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Регламенты разрабатываются федеральными органами исполнительной власти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услуг (функций)" и "Единый портал государственных и муниципальных услуг (функций)".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8. 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Федеральный орган исполнительной власти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lastRenderedPageBreak/>
        <w:t>В случаях, предусмотренных нормативными правовыми актами Российской Федерации, на проект регламента дается отдельное заключение Министерства экономического развития Российской Федерации об оценке регулирующего воздействия.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Федеральный орган исполнительной власти,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и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Министерства экономического развития Российской Федерации.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 августа 1997 г. N 1009.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9. 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 и органов государственных внебюджетных фондов, являющихся разработчиками регламента, а также на портале административной реформы (</w:t>
      </w: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www.ar.gov.ru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 в информационно-телекоммуникационной сети Интернет (далее - сеть Интернет) в порядке, устанавливаемом Министерством экономического развития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Российской Федерации.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10. Регламенты представляются федеральными органами исполнительной власти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1E0DAA" w:rsidRPr="001E0DAA" w:rsidRDefault="001E0DAA" w:rsidP="001E0D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II. Требования к регламентам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11. Наименование регламента определяется федеральным органом исполнительной власти, ответственным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12. В регламент включаются следующие разделы: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а) общие положения;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б) стандарт предоставления государственной услуги;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г) формы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исполнением регламента;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13. Раздел, касающийся общих положений, состоит из следующих подразделов: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а) предмет регулирования регламента;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б) круг заявителей;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требования к порядку информирования о предоставлении государственной услуги, в том числе: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информация о месте нахождения и графике работы федеральных органов исполнительной власти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и муниципальных услуг;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справочные телефоны структурных подразделений федеральных органов исполнительной власти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</w:t>
      </w: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телефона-автоинформатора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адреса официальных сайтов федеральных органов исполнительной власти и органов государственных внебюджетных фондов, организаций, участвующих в предоставлении государственной услуги, в сети Интернет,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lastRenderedPageBreak/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федерального органа исполнительной власти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услуги, в сети Интернет, а также в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федеральной государственной информационной системе "Единый портал государственных и муниципальных услуг (функций)".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14. Стандарт предоставления государственной услуги должен содержать следующие подразделы: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а) наименование государственной услуги;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б) наименование федерального органа исполнительной власти и органа государственного внебюджетного фонда,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предоставляющих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государственную услугу.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  <w:proofErr w:type="gramEnd"/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описание результата предоставления государственной услуги;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г) 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е) 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государственной услуги в соответствии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с требованиями Федерального закона "О персональных данных";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ж) 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Также указываются требования пунктов 1 и 2 статьи 7 Федерального закона, а именно - установление запрета требовать от заявителя: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  <w:proofErr w:type="gramEnd"/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з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исчерпывающий перечень оснований для отказа в приеме документов, необходимых для предоставления государственной услуги;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lastRenderedPageBreak/>
        <w:t>и) 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к) 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  <w:proofErr w:type="gramEnd"/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л) 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м)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н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о) 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) 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мультимедийной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информации о порядке предоставления таких услуг;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р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с) 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15. 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а) состав документов, которые находятся в распоряжении органа, предоставляющего государственную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  <w:proofErr w:type="gramEnd"/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б) состав документов, которые необходимы органу, предоставляющему государственную услугу, но находятся в иных органах и организациях;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получение заявителем сведений о ходе выполнения запроса о предоставлении государственной услуги;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взаимодействие федерального органа исполнительной власти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иные действия, необходимые для предоставления государственной услуги.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16. Блок-схема предоставления государственной услуги приводится в приложении к регламенту.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lastRenderedPageBreak/>
        <w:t>17. Описание каждой административной процедуры предусматривает: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а)  основания для начала административной процедуры;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г) критерии принятия решений;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е)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18. Раздел, касающийся форм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предоставлением государственной услуги, состоит из следующих подразделов: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а) порядок осуществления текущего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б) 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полнотой и качеством предоставления государственной услуги;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г) положения, характеризующие требования к порядку и формам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19. В разделе, касающемся досудебного (внесудебного) порядка обжалования решений и действий (бездействия) федерального органа исполнительной власти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а) 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  <w:proofErr w:type="gramEnd"/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б) предмет досудебного (внесудебного) обжалования;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г) основания для начала процедуры досудебного (внесудебного) обжалования;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право заявителя на получение информации и документов, необходимых для обоснования и рассмотрения жалобы (претензии);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е) органы государственной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ж) сроки рассмотрения жалобы (претензии);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з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 результат досудебного (внесудебного) обжалования применительно к каждой процедуре либо инстанции обжалования.</w:t>
      </w:r>
    </w:p>
    <w:p w:rsidR="001E0DAA" w:rsidRPr="001E0DAA" w:rsidRDefault="001E0DAA" w:rsidP="001E0D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Правила</w:t>
      </w: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>проведения экспертизы проектов административных регламентов предоставления государственных услуг</w:t>
      </w:r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>(утв. </w:t>
      </w:r>
      <w:hyperlink r:id="rId8" w:anchor="0" w:history="1">
        <w:r w:rsidRPr="001E0DAA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постановлением</w:t>
        </w:r>
      </w:hyperlink>
      <w:r w:rsidRPr="001E0D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Правительства РФ от 16 мая 2011 г. N 373)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1. Настоящие Правила определяют порядок 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услуг (далее - проект регламента), разработанных федеральными органами исполнительной власти и органами государственных внебюджетных фондов (далее - экспертиза).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2. Экспертиза проводится Министерством экономического развития Российской Федерации.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3. Предметом экспертизы является оценка соответствия проекта регламента требованиям, предъявляемым к нему Федеральным законом "Об организации предоставления государственных и муниципальных услуг" и </w:t>
      </w:r>
      <w:r w:rsidRPr="001E0DAA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а) 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законом "Об 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б) 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в) оптимизация порядка предоставления государственной услуги, в том числе: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упорядочение административных процедур (действий);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устранение избыточных административных процедур (действий);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предоставление государственной услуги в электронной форме.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4. К проекту регламента, направляемому на экспертизу, прилагаются проект нормативного правового акта федерального органа исполнительной власти об утверждении регламента, блок-схема предоставления государственной услуги и пояснительная записка.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5. Заключение на проект регламента представляется Министерством экономического развития Российской Федерации в срок не более 30 рабочих дней со дня его получения.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6. Федеральный орган исполнительной власти,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и</w:t>
      </w:r>
      <w:proofErr w:type="gram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Постановление Правительства РФ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Настоящее постановление вступает в силу по истечении 7 дней после дня его официального опубликования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Текст постановления официально опубликован не был</w:t>
      </w:r>
    </w:p>
    <w:p w:rsidR="001E0DAA" w:rsidRPr="001E0DAA" w:rsidRDefault="001E0DAA" w:rsidP="001E0DA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0" w:name="review"/>
      <w:bookmarkEnd w:id="0"/>
      <w:r w:rsidRPr="001E0DAA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ОБЗОР ДОКУМЕНТА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Пересмотрен порядок разработки и утверждения административных регламентов исполнения </w:t>
      </w: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госфункций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и предоставления </w:t>
      </w: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госуслуг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Он распространяется, в том числе, на регламенты органов государственных внебюджетных фондов.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При разработке регламентов, в частности, должны устраняться избыточные административные процедуры (действия), сокращаться сроки предоставления </w:t>
      </w: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госуслуг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 xml:space="preserve"> (исполнения </w:t>
      </w:r>
      <w:proofErr w:type="spellStart"/>
      <w:r w:rsidRPr="001E0DAA">
        <w:rPr>
          <w:rFonts w:ascii="Arial" w:eastAsia="Times New Roman" w:hAnsi="Arial" w:cs="Arial"/>
          <w:color w:val="000000"/>
          <w:sz w:val="20"/>
          <w:szCs w:val="20"/>
        </w:rPr>
        <w:t>госфункции</w:t>
      </w:r>
      <w:proofErr w:type="spellEnd"/>
      <w:r w:rsidRPr="001E0DAA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Установлены требования к составу регламента.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Как и прежде, предусмотрена независимая экспертиза проектов регламентов.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Кроме того, дополнительную экспертизу проводит Минэкономразвития России. Ранее проекты согласовывались с Министерством.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Органы, ответственные за утверждение регламентов, должны ежеквартально представлять в Минэкономразвития России информацию о ходе их разработки.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Регламенты размещаются в Едином портале государственных и муниципальных услуг (функций).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До 1 июля 2012 г. регламенты предписано привести в соответствие с новыми требованиями.</w:t>
      </w:r>
    </w:p>
    <w:p w:rsidR="001E0DAA" w:rsidRPr="001E0DAA" w:rsidRDefault="001E0DAA" w:rsidP="001E0DAA">
      <w:pPr>
        <w:shd w:val="clear" w:color="auto" w:fill="FFFFFF"/>
        <w:spacing w:before="5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0DAA">
        <w:rPr>
          <w:rFonts w:ascii="Arial" w:eastAsia="Times New Roman" w:hAnsi="Arial" w:cs="Arial"/>
          <w:color w:val="000000"/>
          <w:sz w:val="20"/>
          <w:szCs w:val="20"/>
        </w:rPr>
        <w:t>Прежний порядок признан утратившим силу.</w:t>
      </w:r>
    </w:p>
    <w:p w:rsidR="00F0153D" w:rsidRDefault="00F0153D"/>
    <w:sectPr w:rsidR="00F0153D" w:rsidSect="001E0DAA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E0DAA"/>
    <w:rsid w:val="001E0DAA"/>
    <w:rsid w:val="00A21CB4"/>
    <w:rsid w:val="00F0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D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E0DAA"/>
  </w:style>
  <w:style w:type="character" w:styleId="a3">
    <w:name w:val="Hyperlink"/>
    <w:basedOn w:val="a0"/>
    <w:uiPriority w:val="99"/>
    <w:semiHidden/>
    <w:unhideWhenUsed/>
    <w:rsid w:val="001E0D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1E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0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120859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120859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85976/" TargetMode="External"/><Relationship Id="rId5" Type="http://schemas.openxmlformats.org/officeDocument/2006/relationships/hyperlink" Target="http://www.garant.ru/products/ipo/prime/doc/1208597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ant.ru/products/ipo/prime/doc/1208597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7346</Words>
  <Characters>41875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</dc:creator>
  <cp:keywords/>
  <dc:description/>
  <cp:lastModifiedBy>Инфо</cp:lastModifiedBy>
  <cp:revision>3</cp:revision>
  <cp:lastPrinted>2012-06-15T07:26:00Z</cp:lastPrinted>
  <dcterms:created xsi:type="dcterms:W3CDTF">2012-06-15T07:22:00Z</dcterms:created>
  <dcterms:modified xsi:type="dcterms:W3CDTF">2012-06-15T09:47:00Z</dcterms:modified>
</cp:coreProperties>
</file>